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" name="矩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6" name="文本框 2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eastAsia="zh-CN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400-998-0000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8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LEWGr7wAAADb&#10;AAAADwAAAGRycy9kb3ducmV2LnhtbEWPzW7CMBCE75V4B2uRuFTFIQeKUgyHAhI/JwIPsMRLHDVe&#10;h9gEeHuMhNTjaGa+0Uznd1uLjlpfOVYwGiYgiAunKy4VHA+rrwkIH5A11o5JwYM8zGe9jylm2t14&#10;T10eShEh7DNUYEJoMil9YciiH7qGOHpn11oMUbal1C3eItzWMk2SsbRYcVww2NCvoeIvv1oF3Tdt&#10;/Gm7pNNiIT8N7bsL785KDfqj5AdEoHv4D7/ba60gTeH1Jf4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Fhq+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5" o:spid="_x0000_s1026" o:spt="202" type="#_x0000_t202" style="position:absolute;left:4019;top:17011;height:10573;width:44558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 w:eastAsia="宋体" w:cs="宋体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iSsgN7cAAADb&#10;AAAADwAAAGRycy9kb3ducmV2LnhtbEVPyQrCMBC9C/5DGMGbplUQqUYPght4cUO8Dc3YFptJbaLV&#10;vzcHwePj7dP525TiRbUrLCuI+xEI4tTqgjMFp+OyNwbhPLLG0jIp+JCD+azdmmKibcN7eh18JkII&#10;uwQV5N5XiZQuzcmg69uKOHA3Wxv0AdaZ1DU2IdyUchBFI2mw4NCQY0WLnNL74WkUNJfx+nKloXeP&#10;x3F1NqN4O9wtlep24mgCwtPb/8U/90YrGISx4Uv4AX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yA3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both"/>
        <w:rPr>
          <w:rFonts w:hint="eastAsia"/>
          <w:b/>
          <w:bCs/>
          <w:sz w:val="48"/>
          <w:szCs w:val="48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网上评标系统操作手册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-技术标专家评委</w:t>
      </w: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both"/>
        <w:rPr>
          <w:b/>
          <w:bCs/>
          <w:sz w:val="48"/>
          <w:szCs w:val="48"/>
        </w:rPr>
      </w:pPr>
    </w:p>
    <w:p>
      <w:pPr>
        <w:pStyle w:val="2"/>
      </w:pPr>
      <w:bookmarkStart w:id="0" w:name="_Toc404243487"/>
      <w:bookmarkStart w:id="1" w:name="_Toc346183627"/>
      <w:bookmarkStart w:id="2" w:name="_Toc34320401"/>
      <w:bookmarkStart w:id="3" w:name="_Toc346701609"/>
      <w:bookmarkStart w:id="4" w:name="_Toc404764406"/>
      <w:bookmarkStart w:id="5" w:name="_Toc404765182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ind w:left="142"/>
      </w:pPr>
      <w:bookmarkStart w:id="6" w:name="_Toc404764407"/>
      <w:bookmarkStart w:id="7" w:name="_Toc346701610"/>
      <w:bookmarkStart w:id="8" w:name="_Toc346183628"/>
      <w:bookmarkStart w:id="9" w:name="_Toc34320402"/>
      <w:bookmarkStart w:id="10" w:name="_Toc404243488"/>
      <w:bookmarkStart w:id="11" w:name="_Toc404765183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rPr>
          <w:rFonts w:hint="eastAsia"/>
        </w:rPr>
      </w:pPr>
      <w:r>
        <w:rPr>
          <w:rFonts w:hint="eastAsia"/>
        </w:rPr>
        <w:t>在使用新疆维吾尔自治区</w:t>
      </w:r>
      <w:r>
        <w:rPr>
          <w:rFonts w:hint="eastAsia"/>
          <w:lang w:val="en-US" w:eastAsia="zh-CN"/>
        </w:rPr>
        <w:t>网上开评标系统</w:t>
      </w:r>
      <w:r>
        <w:rPr>
          <w:rFonts w:hint="eastAsia"/>
        </w:rPr>
        <w:t>需要安装新点驱动（新疆互联互通版）。下载方式见新疆公共资源网</w:t>
      </w:r>
      <w:r>
        <w:rPr>
          <w:rFonts w:hint="eastAsia"/>
          <w:lang w:val="en-US" w:eastAsia="zh-CN"/>
        </w:rPr>
        <w:t>帮助中心--</w:t>
      </w:r>
      <w:r>
        <w:rPr>
          <w:rFonts w:hint="eastAsia"/>
        </w:rPr>
        <w:t>下载中心。</w:t>
      </w:r>
    </w:p>
    <w:p>
      <w:pPr>
        <w:pStyle w:val="3"/>
        <w:ind w:left="142"/>
      </w:pPr>
      <w:bookmarkStart w:id="12" w:name="_Toc34320403"/>
      <w:bookmarkStart w:id="17" w:name="_GoBack"/>
      <w:bookmarkEnd w:id="17"/>
      <w:r>
        <w:rPr>
          <w:rFonts w:hint="eastAsia"/>
        </w:rPr>
        <w:t>IE浏览器设置</w:t>
      </w:r>
      <w:bookmarkEnd w:id="12"/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3" w:name="_Toc34320404"/>
      <w:r>
        <w:rPr>
          <w:rFonts w:hint="eastAsia"/>
          <w:kern w:val="0"/>
          <w:lang w:val="zh-CN" w:bidi="zh-CN"/>
        </w:rPr>
        <w:t>1.2.1、兼容性视图</w:t>
      </w:r>
      <w:bookmarkEnd w:id="13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21350" cy="26644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spacing w:before="9"/>
        <w:ind w:firstLine="200"/>
        <w:rPr>
          <w:rFonts w:ascii="宋体" w:hAnsi="宋体" w:cs="宋体"/>
          <w:kern w:val="0"/>
          <w:sz w:val="10"/>
          <w:lang w:bidi="zh-CN"/>
        </w:rPr>
      </w:pPr>
    </w:p>
    <w:p>
      <w:pPr>
        <w:rPr>
          <w:kern w:val="0"/>
          <w:lang w:val="zh-CN" w:bidi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10" w:h="16840"/>
          <w:pgMar w:top="1400" w:right="1220" w:bottom="280" w:left="1680" w:header="892" w:footer="0" w:gutter="0"/>
          <w:cols w:space="720" w:num="1"/>
        </w:sectPr>
      </w:pPr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4" w:name="_Toc34320405"/>
      <w:r>
        <w:rPr>
          <w:rFonts w:hint="eastAsia"/>
          <w:kern w:val="0"/>
          <w:lang w:val="zh-CN" w:bidi="zh-CN"/>
        </w:rPr>
        <w:t>1.2.2、可信任站点</w:t>
      </w:r>
      <w:bookmarkEnd w:id="14"/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需要将交易网站添加进可信站点:</w:t>
      </w:r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Internet 选项 -&gt; 安全 -&gt; 站点 -&gt; 添加 -&gt; 关闭 -&gt; 刷新界面</w:t>
      </w:r>
    </w:p>
    <w:p>
      <w:pPr>
        <w:autoSpaceDE w:val="0"/>
        <w:autoSpaceDN w:val="0"/>
        <w:spacing w:before="11"/>
        <w:rPr>
          <w:rFonts w:ascii="宋体" w:hAnsi="宋体" w:cs="宋体"/>
          <w:kern w:val="0"/>
          <w:sz w:val="17"/>
          <w:lang w:val="zh-CN" w:bidi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933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5" w:name="_Toc34320406"/>
      <w:r>
        <w:rPr>
          <w:rFonts w:hint="eastAsia"/>
          <w:kern w:val="0"/>
          <w:lang w:val="zh-CN" w:bidi="zh-CN"/>
        </w:rPr>
        <w:t>1.2.3、activeX 控件</w:t>
      </w:r>
      <w:bookmarkEnd w:id="15"/>
    </w:p>
    <w:p>
      <w:r>
        <w:rPr>
          <w:rFonts w:hint="eastAsia"/>
          <w:kern w:val="0"/>
          <w:lang w:val="zh-CN" w:bidi="zh-CN"/>
        </w:rPr>
        <w:t>打开 IE 工具栏 -&gt; Internet 选项-&gt;安全-&gt;自定义级别-&gt; actvieX 控件选择“启用</w:t>
      </w:r>
    </w:p>
    <w:p>
      <w:pPr>
        <w:rPr>
          <w:rFonts w:ascii="宋体" w:hAnsi="宋体" w:cs="宋体"/>
          <w:lang w:val="zh-CN" w:bidi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653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2"/>
      </w:pPr>
      <w:r>
        <w:rPr>
          <w:rFonts w:hint="eastAsia"/>
        </w:rPr>
        <w:t>评标系统</w:t>
      </w:r>
    </w:p>
    <w:p>
      <w:pPr>
        <w:pStyle w:val="3"/>
        <w:ind w:left="142"/>
        <w:rPr>
          <w:rFonts w:hint="eastAsia"/>
        </w:rPr>
      </w:pPr>
      <w:r>
        <w:rPr>
          <w:rFonts w:hint="eastAsia"/>
        </w:rPr>
        <w:t>进入项目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142"/>
        <w:rPr>
          <w:rFonts w:hint="eastAsia"/>
        </w:rPr>
      </w:pPr>
      <w:r>
        <w:rPr>
          <w:rFonts w:hint="eastAsia"/>
        </w:rPr>
        <w:t>评标准备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评标专家纪律及义务每个专家均需要确认</w:t>
      </w:r>
    </w:p>
    <w:p>
      <w:pPr>
        <w:rPr>
          <w:rFonts w:hint="eastAsia"/>
        </w:rPr>
      </w:pPr>
      <w:r>
        <w:drawing>
          <wp:inline distT="0" distB="0" distL="114300" distR="114300">
            <wp:extent cx="5257800" cy="2485390"/>
            <wp:effectExtent l="0" t="0" r="0" b="139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所有评委都要进行评委回避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57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864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2.3、 清标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评委组长进行清标，其他评委可查看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13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342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2.4、 初步评审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形式评审由经济标评委负责评价）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（响应评审和资格评审由技术标评委负责评价）</w:t>
      </w:r>
    </w:p>
    <w:p>
      <w:pPr>
        <w:pStyle w:val="3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（评委组长进行形式评审，响应评审，资格评审汇总</w:t>
      </w:r>
      <w:r>
        <w:rPr>
          <w:rFonts w:hint="eastAsia"/>
          <w:lang w:eastAsia="zh-CN"/>
        </w:rPr>
        <w:t>）</w:t>
      </w:r>
    </w:p>
    <w:p>
      <w:pPr>
        <w:rPr>
          <w:rFonts w:hint="eastAsia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70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488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469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（若有投标单位不符合条件，手动进行废标）</w:t>
      </w:r>
    </w:p>
    <w:p>
      <w:pPr>
        <w:widowControl/>
        <w:jc w:val="left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（若满足条件的投标单位不足3家，组长手动进行流标）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171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64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</w:rPr>
        <w:t>2.5、 技术部分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技术标评委打分，评委组长进行汇总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368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>水利水电工程-合理低价法技术标是合格制</w:t>
      </w:r>
    </w:p>
    <w:p>
      <w:pPr>
        <w:widowControl/>
        <w:jc w:val="left"/>
      </w:pPr>
      <w:r>
        <w:drawing>
          <wp:inline distT="0" distB="0" distL="114300" distR="114300">
            <wp:extent cx="5266690" cy="2452370"/>
            <wp:effectExtent l="0" t="0" r="6350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水利水电工程-综合评估法技术标是打分制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853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2.6、 评标结果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285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57800" cy="2099945"/>
            <wp:effectExtent l="0" t="0" r="0" b="317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9602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015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bookmarkStart w:id="16" w:name="_Hlk47647170"/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（若没有进行电子签章，需要代理打印出来评标报告，专家手动签字）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491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bookmarkEnd w:id="16"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firstLine="480"/>
      <w:rPr>
        <w:sz w:val="20"/>
      </w:rPr>
    </w:pPr>
    <w:r>
      <w:rPr>
        <w:sz w:val="24"/>
        <w:lang w:val="zh-CN" w:bidi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688340</wp:posOffset>
              </wp:positionV>
              <wp:extent cx="5311775" cy="0"/>
              <wp:effectExtent l="0" t="0" r="0" b="0"/>
              <wp:wrapNone/>
              <wp:docPr id="14" name="直接连接符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8.6pt;margin-top:54.2pt;height:0pt;width:418.25pt;mso-position-horizontal-relative:page;mso-position-vertical-relative:page;z-index:-251657216;mso-width-relative:page;mso-height-relative:page;" filled="f" stroked="t" coordsize="21600,21600" o:gfxdata="UEsDBAoAAAAAAIdO4kAAAAAAAAAAAAAAAAAEAAAAZHJzL1BLAwQUAAAACACHTuJA+znHG9cAAAAM&#10;AQAADwAAAGRycy9kb3ducmV2LnhtbE2PwU7DMBBE70j8g7WVuFE7BTV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7Occb1wAAAAwBAAAPAAAAAAAAAAEA&#10;IAAAACIAAABkcnMvZG93bnJldi54bWxQSwECFAAUAAAACACHTuJAjb/kJNcBAACaAwAADgAAAAAA&#10;AAABACAAAAAmAQAAZHJzL2Uyb0RvYy54bWxQSwUGAAAAAAYABgBZAQAAbw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567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7B"/>
    <w:rsid w:val="00091C0D"/>
    <w:rsid w:val="003832C5"/>
    <w:rsid w:val="005255E4"/>
    <w:rsid w:val="00625B38"/>
    <w:rsid w:val="007A7437"/>
    <w:rsid w:val="00806488"/>
    <w:rsid w:val="009A34EF"/>
    <w:rsid w:val="00A50F83"/>
    <w:rsid w:val="00C705F5"/>
    <w:rsid w:val="00D84F08"/>
    <w:rsid w:val="00F70C2C"/>
    <w:rsid w:val="00FB4C7B"/>
    <w:rsid w:val="00FF2AE1"/>
    <w:rsid w:val="0101090C"/>
    <w:rsid w:val="056C5AA2"/>
    <w:rsid w:val="09276604"/>
    <w:rsid w:val="14793645"/>
    <w:rsid w:val="28D43A84"/>
    <w:rsid w:val="46733CF6"/>
    <w:rsid w:val="4A3B1DEA"/>
    <w:rsid w:val="4FFF2D04"/>
    <w:rsid w:val="61E724F7"/>
    <w:rsid w:val="62567AD5"/>
    <w:rsid w:val="690B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5"/>
    <w:qFormat/>
    <w:uiPriority w:val="0"/>
    <w:pPr>
      <w:spacing w:after="120" w:line="360" w:lineRule="auto"/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9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1">
    <w:name w:val="标题 2 字符"/>
    <w:basedOn w:val="9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2">
    <w:name w:val="标题 3 字符"/>
    <w:basedOn w:val="9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3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正文文本 字符"/>
    <w:basedOn w:val="9"/>
    <w:link w:val="5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6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71</Words>
  <Characters>409</Characters>
  <Lines>3</Lines>
  <Paragraphs>1</Paragraphs>
  <TotalTime>11</TotalTime>
  <ScaleCrop>false</ScaleCrop>
  <LinksUpToDate>false</LinksUpToDate>
  <CharactersWithSpaces>479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2020-08-06T13:01:00Z</dcterms:created>
  <dc:creator>新 王</dc:creator>
  <cp:lastModifiedBy>平常心，开心就好</cp:lastModifiedBy>
  <dcterms:modified xsi:type="dcterms:W3CDTF">2024-04-03T04:09:03Z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