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16A1D" w14:textId="6EA82B08" w:rsidR="007417A7" w:rsidRPr="000D4C38" w:rsidRDefault="007417A7" w:rsidP="007417A7">
      <w:pPr>
        <w:jc w:val="center"/>
        <w:rPr>
          <w:rFonts w:asciiTheme="majorHAnsi" w:hAnsiTheme="majorHAnsi" w:cstheme="majorBidi"/>
          <w:b/>
          <w:bCs/>
          <w:sz w:val="44"/>
          <w:szCs w:val="44"/>
        </w:rPr>
      </w:pPr>
      <w:r>
        <w:rPr>
          <w:rStyle w:val="a8"/>
          <w:rFonts w:hint="eastAsia"/>
          <w:sz w:val="44"/>
          <w:szCs w:val="44"/>
        </w:rPr>
        <w:t>新疆维吾尔自治区医用</w:t>
      </w:r>
      <w:r>
        <w:rPr>
          <w:rStyle w:val="a8"/>
          <w:rFonts w:hint="eastAsia"/>
          <w:sz w:val="44"/>
          <w:szCs w:val="44"/>
        </w:rPr>
        <w:t>试剂</w:t>
      </w:r>
      <w:r>
        <w:rPr>
          <w:rStyle w:val="a8"/>
          <w:rFonts w:hint="eastAsia"/>
          <w:sz w:val="44"/>
          <w:szCs w:val="44"/>
        </w:rPr>
        <w:t>交易平台</w:t>
      </w:r>
      <w:r w:rsidRPr="00574724">
        <w:rPr>
          <w:rStyle w:val="a8"/>
          <w:rFonts w:hint="eastAsia"/>
          <w:sz w:val="44"/>
          <w:szCs w:val="44"/>
        </w:rPr>
        <w:t>信用评价</w:t>
      </w:r>
      <w:r>
        <w:rPr>
          <w:rStyle w:val="a8"/>
          <w:rFonts w:hint="eastAsia"/>
          <w:sz w:val="44"/>
          <w:szCs w:val="44"/>
        </w:rPr>
        <w:t>管理</w:t>
      </w:r>
      <w:r w:rsidRPr="009D77E2">
        <w:rPr>
          <w:rStyle w:val="a8"/>
          <w:rFonts w:hint="eastAsia"/>
          <w:sz w:val="44"/>
          <w:szCs w:val="44"/>
        </w:rPr>
        <w:t>操作手册</w:t>
      </w:r>
      <w:r>
        <w:rPr>
          <w:rStyle w:val="a8"/>
          <w:rFonts w:hint="eastAsia"/>
          <w:sz w:val="44"/>
          <w:szCs w:val="44"/>
        </w:rPr>
        <w:t>-</w:t>
      </w:r>
      <w:r>
        <w:rPr>
          <w:rStyle w:val="a8"/>
          <w:rFonts w:hint="eastAsia"/>
          <w:sz w:val="44"/>
          <w:szCs w:val="44"/>
        </w:rPr>
        <w:t>申报企业</w:t>
      </w:r>
    </w:p>
    <w:p w14:paraId="42C0BECA" w14:textId="77777777" w:rsidR="007417A7" w:rsidRDefault="007417A7" w:rsidP="007417A7">
      <w:pPr>
        <w:rPr>
          <w:rFonts w:ascii="宋体" w:hAnsi="宋体" w:cs="宋体"/>
          <w:b/>
          <w:bCs/>
          <w:color w:val="FF0000"/>
          <w:sz w:val="28"/>
          <w:szCs w:val="28"/>
        </w:rPr>
      </w:pPr>
      <w:r w:rsidRPr="00C31FD3">
        <w:rPr>
          <w:rFonts w:ascii="宋体" w:hAnsi="宋体" w:cs="宋体" w:hint="eastAsia"/>
          <w:b/>
          <w:bCs/>
          <w:color w:val="FF0000"/>
          <w:sz w:val="28"/>
          <w:szCs w:val="28"/>
        </w:rPr>
        <w:t>注:</w:t>
      </w:r>
      <w:r>
        <w:rPr>
          <w:rFonts w:ascii="宋体" w:hAnsi="宋体" w:cs="宋体" w:hint="eastAsia"/>
          <w:b/>
          <w:bCs/>
          <w:color w:val="FF0000"/>
          <w:sz w:val="28"/>
          <w:szCs w:val="28"/>
        </w:rPr>
        <w:t>此手册所涉及到的信息均为测试数据,与主平台无关,</w:t>
      </w:r>
      <w:r w:rsidRPr="00C31FD3">
        <w:rPr>
          <w:rFonts w:ascii="宋体" w:hAnsi="宋体" w:cs="宋体" w:hint="eastAsia"/>
          <w:b/>
          <w:bCs/>
          <w:color w:val="FF0000"/>
          <w:sz w:val="28"/>
          <w:szCs w:val="28"/>
        </w:rPr>
        <w:t>仅供展示</w:t>
      </w:r>
      <w:r>
        <w:rPr>
          <w:rFonts w:ascii="宋体" w:hAnsi="宋体" w:cs="宋体" w:hint="eastAsia"/>
          <w:b/>
          <w:bCs/>
          <w:color w:val="FF0000"/>
          <w:sz w:val="28"/>
          <w:szCs w:val="28"/>
        </w:rPr>
        <w:t>。</w:t>
      </w:r>
    </w:p>
    <w:p w14:paraId="77642691" w14:textId="77777777" w:rsidR="007417A7" w:rsidRPr="00432A2D" w:rsidRDefault="007417A7" w:rsidP="007417A7">
      <w:pPr>
        <w:rPr>
          <w:rFonts w:hint="eastAsia"/>
          <w:b/>
          <w:bCs/>
          <w:sz w:val="28"/>
          <w:szCs w:val="28"/>
          <w:u w:val="single"/>
        </w:rPr>
      </w:pPr>
      <w:r w:rsidRPr="00432A2D">
        <w:rPr>
          <w:rFonts w:ascii="宋体" w:hAnsi="宋体" w:cs="宋体" w:hint="eastAsia"/>
          <w:b/>
          <w:bCs/>
          <w:color w:val="FF0000"/>
          <w:sz w:val="28"/>
          <w:szCs w:val="28"/>
          <w:u w:val="single"/>
        </w:rPr>
        <w:t>如果IE浏览器已经更新为最新的IE浏览器</w:t>
      </w:r>
      <w:r>
        <w:rPr>
          <w:rFonts w:ascii="宋体" w:hAnsi="宋体" w:cs="宋体" w:hint="eastAsia"/>
          <w:b/>
          <w:bCs/>
          <w:color w:val="FF0000"/>
          <w:sz w:val="28"/>
          <w:szCs w:val="28"/>
          <w:u w:val="single"/>
        </w:rPr>
        <w:t>，</w:t>
      </w:r>
      <w:r w:rsidRPr="00432A2D">
        <w:rPr>
          <w:rFonts w:ascii="宋体" w:hAnsi="宋体" w:cs="宋体" w:hint="eastAsia"/>
          <w:b/>
          <w:bCs/>
          <w:color w:val="FF0000"/>
          <w:sz w:val="28"/>
          <w:szCs w:val="28"/>
          <w:u w:val="single"/>
        </w:rPr>
        <w:t>请用3</w:t>
      </w:r>
      <w:r w:rsidRPr="00432A2D">
        <w:rPr>
          <w:rFonts w:ascii="宋体" w:hAnsi="宋体" w:cs="宋体"/>
          <w:b/>
          <w:bCs/>
          <w:color w:val="FF0000"/>
          <w:sz w:val="28"/>
          <w:szCs w:val="28"/>
          <w:u w:val="single"/>
        </w:rPr>
        <w:t>60</w:t>
      </w:r>
      <w:r w:rsidRPr="00432A2D">
        <w:rPr>
          <w:rFonts w:ascii="宋体" w:hAnsi="宋体" w:cs="宋体" w:hint="eastAsia"/>
          <w:b/>
          <w:bCs/>
          <w:color w:val="FF0000"/>
          <w:sz w:val="28"/>
          <w:szCs w:val="28"/>
          <w:u w:val="single"/>
        </w:rPr>
        <w:t>安全浏览器登录平台填报，</w:t>
      </w:r>
      <w:r>
        <w:rPr>
          <w:rFonts w:ascii="宋体" w:hAnsi="宋体" w:cs="宋体" w:hint="eastAsia"/>
          <w:b/>
          <w:bCs/>
          <w:color w:val="FF0000"/>
          <w:sz w:val="28"/>
          <w:szCs w:val="28"/>
          <w:u w:val="single"/>
        </w:rPr>
        <w:t>在</w:t>
      </w:r>
      <w:r w:rsidRPr="00432A2D">
        <w:rPr>
          <w:rFonts w:ascii="宋体" w:hAnsi="宋体" w:cs="宋体" w:hint="eastAsia"/>
          <w:b/>
          <w:bCs/>
          <w:color w:val="FF0000"/>
          <w:sz w:val="28"/>
          <w:szCs w:val="28"/>
          <w:u w:val="single"/>
        </w:rPr>
        <w:t>上传图片</w:t>
      </w:r>
      <w:r>
        <w:rPr>
          <w:rFonts w:ascii="宋体" w:hAnsi="宋体" w:cs="宋体" w:hint="eastAsia"/>
          <w:b/>
          <w:bCs/>
          <w:color w:val="FF0000"/>
          <w:sz w:val="28"/>
          <w:szCs w:val="28"/>
          <w:u w:val="single"/>
        </w:rPr>
        <w:t>的时候</w:t>
      </w:r>
      <w:r w:rsidRPr="00432A2D">
        <w:rPr>
          <w:rFonts w:ascii="宋体" w:hAnsi="宋体" w:cs="宋体" w:hint="eastAsia"/>
          <w:b/>
          <w:bCs/>
          <w:color w:val="FF0000"/>
          <w:sz w:val="28"/>
          <w:szCs w:val="28"/>
          <w:u w:val="single"/>
        </w:rPr>
        <w:t>切换为极速模式上传。</w:t>
      </w:r>
    </w:p>
    <w:p w14:paraId="58288B0D" w14:textId="77777777" w:rsidR="007417A7" w:rsidRPr="00DF6DE4" w:rsidRDefault="007417A7" w:rsidP="007417A7">
      <w:pPr>
        <w:pStyle w:val="1"/>
        <w:numPr>
          <w:ilvl w:val="0"/>
          <w:numId w:val="1"/>
        </w:numPr>
        <w:rPr>
          <w:sz w:val="36"/>
          <w:szCs w:val="36"/>
        </w:rPr>
      </w:pPr>
      <w:r>
        <w:rPr>
          <w:rFonts w:hint="eastAsia"/>
          <w:sz w:val="36"/>
          <w:szCs w:val="36"/>
        </w:rPr>
        <w:t>信用评价管理功能操作——平台内</w:t>
      </w:r>
    </w:p>
    <w:p w14:paraId="266B4DA9" w14:textId="77777777" w:rsidR="007417A7" w:rsidRDefault="007417A7" w:rsidP="007417A7">
      <w:r>
        <w:t>进入登录界面后，输入用户名、密码、验证码，进行登录操作，如图</w:t>
      </w:r>
      <w:r>
        <w:rPr>
          <w:rFonts w:hint="eastAsia"/>
        </w:rPr>
        <w:t>1.1</w:t>
      </w:r>
    </w:p>
    <w:p w14:paraId="7D8F215C" w14:textId="2DE16A26" w:rsidR="007417A7" w:rsidRDefault="00706759" w:rsidP="007417A7">
      <w:r>
        <w:rPr>
          <w:noProof/>
        </w:rPr>
        <w:drawing>
          <wp:inline distT="0" distB="0" distL="0" distR="0" wp14:anchorId="3BB20EEB" wp14:editId="6A66300F">
            <wp:extent cx="5274310" cy="253936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39365"/>
                    </a:xfrm>
                    <a:prstGeom prst="rect">
                      <a:avLst/>
                    </a:prstGeom>
                  </pic:spPr>
                </pic:pic>
              </a:graphicData>
            </a:graphic>
          </wp:inline>
        </w:drawing>
      </w:r>
    </w:p>
    <w:p w14:paraId="76FFC5DF" w14:textId="4FCF3C58" w:rsidR="007417A7" w:rsidRDefault="007417A7" w:rsidP="007417A7">
      <w:r>
        <w:tab/>
      </w:r>
      <w:r>
        <w:tab/>
      </w:r>
      <w:r>
        <w:tab/>
      </w:r>
      <w:r>
        <w:tab/>
      </w:r>
      <w:r>
        <w:tab/>
      </w:r>
      <w:r w:rsidR="00706759">
        <w:rPr>
          <w:noProof/>
        </w:rPr>
        <w:drawing>
          <wp:inline distT="0" distB="0" distL="0" distR="0" wp14:anchorId="5C4ACEB0" wp14:editId="58B1CAC9">
            <wp:extent cx="5274310" cy="19672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967230"/>
                    </a:xfrm>
                    <a:prstGeom prst="rect">
                      <a:avLst/>
                    </a:prstGeom>
                  </pic:spPr>
                </pic:pic>
              </a:graphicData>
            </a:graphic>
          </wp:inline>
        </w:drawing>
      </w:r>
    </w:p>
    <w:p w14:paraId="4D56FB2A" w14:textId="77777777" w:rsidR="007417A7" w:rsidRDefault="007417A7" w:rsidP="007417A7">
      <w:r>
        <w:tab/>
      </w:r>
      <w:r>
        <w:tab/>
      </w:r>
      <w:r>
        <w:tab/>
      </w:r>
      <w:r>
        <w:tab/>
      </w:r>
      <w:r>
        <w:tab/>
      </w:r>
      <w:r>
        <w:tab/>
      </w:r>
      <w:r>
        <w:tab/>
      </w:r>
      <w:r>
        <w:tab/>
      </w:r>
      <w:r>
        <w:tab/>
      </w:r>
      <w:r>
        <w:t>图</w:t>
      </w:r>
      <w:r>
        <w:rPr>
          <w:rFonts w:hint="eastAsia"/>
        </w:rPr>
        <w:t>1.</w:t>
      </w:r>
      <w:r>
        <w:t>1</w:t>
      </w:r>
    </w:p>
    <w:p w14:paraId="1CEE5D8A" w14:textId="77777777" w:rsidR="007417A7" w:rsidRDefault="007417A7" w:rsidP="007417A7"/>
    <w:p w14:paraId="7F874475" w14:textId="77777777" w:rsidR="007417A7" w:rsidRDefault="007417A7" w:rsidP="007417A7">
      <w:pPr>
        <w:pStyle w:val="2"/>
      </w:pPr>
      <w:r>
        <w:lastRenderedPageBreak/>
        <w:t>1</w:t>
      </w:r>
      <w:r>
        <w:rPr>
          <w:rFonts w:hint="eastAsia"/>
        </w:rPr>
        <w:t>.</w:t>
      </w:r>
      <w:r>
        <w:t>1</w:t>
      </w:r>
      <w:r>
        <w:rPr>
          <w:rFonts w:hint="eastAsia"/>
        </w:rPr>
        <w:t>信用评价管理</w:t>
      </w:r>
    </w:p>
    <w:p w14:paraId="035A27BB" w14:textId="77777777" w:rsidR="007417A7" w:rsidRDefault="007417A7" w:rsidP="007417A7">
      <w:pPr>
        <w:pStyle w:val="3"/>
      </w:pPr>
      <w:r>
        <w:t>1</w:t>
      </w:r>
      <w:r>
        <w:rPr>
          <w:rFonts w:hint="eastAsia"/>
        </w:rPr>
        <w:t>.</w:t>
      </w:r>
      <w:r>
        <w:t>1.</w:t>
      </w:r>
      <w:r>
        <w:rPr>
          <w:rFonts w:hint="eastAsia"/>
        </w:rPr>
        <w:t>1</w:t>
      </w:r>
      <w:r>
        <w:rPr>
          <w:rFonts w:hint="eastAsia"/>
        </w:rPr>
        <w:t>上传承诺书</w:t>
      </w:r>
    </w:p>
    <w:p w14:paraId="34B2E1B7" w14:textId="77777777" w:rsidR="007417A7" w:rsidRDefault="007417A7" w:rsidP="007417A7">
      <w:r>
        <w:t>点击</w:t>
      </w:r>
      <w:r>
        <w:rPr>
          <w:rFonts w:hint="eastAsia"/>
        </w:rPr>
        <w:t>信用评价管理下</w:t>
      </w:r>
      <w:r>
        <w:t>“</w:t>
      </w:r>
      <w:r>
        <w:rPr>
          <w:rFonts w:hint="eastAsia"/>
        </w:rPr>
        <w:t>上传承诺书</w:t>
      </w:r>
      <w:r>
        <w:t>”</w:t>
      </w:r>
      <w:r>
        <w:t>，进入</w:t>
      </w:r>
      <w:r>
        <w:rPr>
          <w:rFonts w:hint="eastAsia"/>
        </w:rPr>
        <w:t>企业上传承诺书页面。</w:t>
      </w:r>
      <w:r>
        <w:t>如图</w:t>
      </w:r>
      <w:r>
        <w:t>1</w:t>
      </w:r>
      <w:r>
        <w:rPr>
          <w:rFonts w:hint="eastAsia"/>
        </w:rPr>
        <w:t>.</w:t>
      </w:r>
      <w:r>
        <w:t>1.</w:t>
      </w:r>
      <w:r>
        <w:rPr>
          <w:rFonts w:hint="eastAsia"/>
        </w:rPr>
        <w:t>1.1</w:t>
      </w:r>
    </w:p>
    <w:p w14:paraId="4D89E679" w14:textId="68815696" w:rsidR="007417A7" w:rsidRDefault="00706759" w:rsidP="007417A7">
      <w:r>
        <w:rPr>
          <w:noProof/>
        </w:rPr>
        <w:drawing>
          <wp:inline distT="0" distB="0" distL="0" distR="0" wp14:anchorId="44E3A30A" wp14:editId="463384BB">
            <wp:extent cx="5274310" cy="24644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64435"/>
                    </a:xfrm>
                    <a:prstGeom prst="rect">
                      <a:avLst/>
                    </a:prstGeom>
                  </pic:spPr>
                </pic:pic>
              </a:graphicData>
            </a:graphic>
          </wp:inline>
        </w:drawing>
      </w:r>
    </w:p>
    <w:p w14:paraId="3E5B8440" w14:textId="77777777" w:rsidR="007417A7" w:rsidRDefault="007417A7" w:rsidP="007417A7">
      <w:r>
        <w:rPr>
          <w:noProof/>
        </w:rPr>
        <w:drawing>
          <wp:inline distT="0" distB="0" distL="0" distR="0" wp14:anchorId="3469A959" wp14:editId="54928B81">
            <wp:extent cx="5274310" cy="25552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55240"/>
                    </a:xfrm>
                    <a:prstGeom prst="rect">
                      <a:avLst/>
                    </a:prstGeom>
                  </pic:spPr>
                </pic:pic>
              </a:graphicData>
            </a:graphic>
          </wp:inline>
        </w:drawing>
      </w:r>
    </w:p>
    <w:p w14:paraId="57ED725A" w14:textId="77777777" w:rsidR="007417A7" w:rsidRDefault="007417A7" w:rsidP="007417A7">
      <w:pPr>
        <w:jc w:val="center"/>
      </w:pPr>
      <w:r>
        <w:t>图</w:t>
      </w:r>
      <w:r>
        <w:t>1</w:t>
      </w:r>
      <w:r>
        <w:rPr>
          <w:rFonts w:hint="eastAsia"/>
        </w:rPr>
        <w:t>.1.</w:t>
      </w:r>
      <w:r>
        <w:t>1</w:t>
      </w:r>
      <w:r>
        <w:rPr>
          <w:rFonts w:hint="eastAsia"/>
        </w:rPr>
        <w:t>.1</w:t>
      </w:r>
    </w:p>
    <w:p w14:paraId="4B48BE23" w14:textId="77777777" w:rsidR="007417A7" w:rsidRDefault="007417A7" w:rsidP="007417A7">
      <w:r>
        <w:rPr>
          <w:rFonts w:hint="eastAsia"/>
        </w:rPr>
        <w:t>按照页面上提示打印承诺书，线下盖好章，填写统一社会信用代码和承诺时间保存，保存之后点击浏览目录上传已经盖章了的承诺书，最后确认没问题之后点击提交。等待中心审核，中心审核不通过的可再次修改提交。</w:t>
      </w:r>
    </w:p>
    <w:p w14:paraId="40B31D95" w14:textId="77777777" w:rsidR="007417A7" w:rsidRDefault="007417A7" w:rsidP="007417A7">
      <w:r>
        <w:rPr>
          <w:rFonts w:hint="eastAsia"/>
        </w:rPr>
        <w:t>承诺书编号由</w:t>
      </w:r>
      <w:r>
        <w:rPr>
          <w:rFonts w:hint="eastAsia"/>
        </w:rPr>
        <w:t>CN</w:t>
      </w:r>
      <w:r>
        <w:t>65+</w:t>
      </w:r>
      <w:r>
        <w:rPr>
          <w:rFonts w:hint="eastAsia"/>
          <w:noProof/>
        </w:rPr>
        <w:t>统一</w:t>
      </w:r>
      <w:r>
        <w:rPr>
          <w:rFonts w:hint="eastAsia"/>
        </w:rPr>
        <w:t>社会信用代码</w:t>
      </w:r>
      <w:r>
        <w:rPr>
          <w:rFonts w:hint="eastAsia"/>
        </w:rPr>
        <w:t>+</w:t>
      </w:r>
      <w:r>
        <w:rPr>
          <w:rFonts w:hint="eastAsia"/>
        </w:rPr>
        <w:t>承诺时间组成。</w:t>
      </w:r>
    </w:p>
    <w:p w14:paraId="3282A0F1" w14:textId="77777777" w:rsidR="007417A7" w:rsidRPr="001C67F3" w:rsidRDefault="007417A7" w:rsidP="007417A7"/>
    <w:p w14:paraId="5864FFC9" w14:textId="77777777" w:rsidR="007417A7" w:rsidRDefault="007417A7" w:rsidP="007417A7">
      <w:pPr>
        <w:pStyle w:val="3"/>
      </w:pPr>
      <w:r>
        <w:t>1</w:t>
      </w:r>
      <w:r>
        <w:rPr>
          <w:rFonts w:hint="eastAsia"/>
        </w:rPr>
        <w:t>.</w:t>
      </w:r>
      <w:r>
        <w:t>1.2</w:t>
      </w:r>
      <w:r>
        <w:rPr>
          <w:rFonts w:hint="eastAsia"/>
        </w:rPr>
        <w:t>自主申报失信行为案例</w:t>
      </w:r>
    </w:p>
    <w:p w14:paraId="35B5B1BD" w14:textId="77777777" w:rsidR="007417A7" w:rsidRDefault="007417A7" w:rsidP="007417A7">
      <w:r>
        <w:t>点击</w:t>
      </w:r>
      <w:r>
        <w:rPr>
          <w:rFonts w:hint="eastAsia"/>
        </w:rPr>
        <w:t>信用评价管理下的</w:t>
      </w:r>
      <w:r>
        <w:t>“</w:t>
      </w:r>
      <w:r>
        <w:rPr>
          <w:rFonts w:hint="eastAsia"/>
        </w:rPr>
        <w:t>自主申报失信行为案例”</w:t>
      </w:r>
      <w:r>
        <w:t>，进入</w:t>
      </w:r>
      <w:r>
        <w:rPr>
          <w:rFonts w:hint="eastAsia"/>
        </w:rPr>
        <w:t>自主申报失信事例列表。</w:t>
      </w:r>
      <w:r>
        <w:t>如图</w:t>
      </w:r>
      <w:r>
        <w:t>1</w:t>
      </w:r>
      <w:r>
        <w:rPr>
          <w:rFonts w:hint="eastAsia"/>
        </w:rPr>
        <w:t>.</w:t>
      </w:r>
      <w:r>
        <w:t>1.2</w:t>
      </w:r>
      <w:r>
        <w:rPr>
          <w:rFonts w:hint="eastAsia"/>
        </w:rPr>
        <w:t>.1</w:t>
      </w:r>
    </w:p>
    <w:p w14:paraId="167072D5" w14:textId="58CAF309" w:rsidR="007417A7" w:rsidRDefault="00706759" w:rsidP="007417A7">
      <w:r>
        <w:rPr>
          <w:noProof/>
        </w:rPr>
        <w:lastRenderedPageBreak/>
        <w:drawing>
          <wp:inline distT="0" distB="0" distL="0" distR="0" wp14:anchorId="7CDA82DF" wp14:editId="680B3E4A">
            <wp:extent cx="5274310" cy="23831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383155"/>
                    </a:xfrm>
                    <a:prstGeom prst="rect">
                      <a:avLst/>
                    </a:prstGeom>
                  </pic:spPr>
                </pic:pic>
              </a:graphicData>
            </a:graphic>
          </wp:inline>
        </w:drawing>
      </w:r>
    </w:p>
    <w:p w14:paraId="72F220AE" w14:textId="77777777" w:rsidR="007417A7" w:rsidRDefault="007417A7" w:rsidP="007417A7">
      <w:pPr>
        <w:jc w:val="center"/>
      </w:pPr>
      <w:r>
        <w:t>图</w:t>
      </w:r>
      <w:r>
        <w:t>1</w:t>
      </w:r>
      <w:r>
        <w:rPr>
          <w:rFonts w:hint="eastAsia"/>
        </w:rPr>
        <w:t>.</w:t>
      </w:r>
      <w:r>
        <w:t>1.2</w:t>
      </w:r>
      <w:r>
        <w:rPr>
          <w:rFonts w:hint="eastAsia"/>
        </w:rPr>
        <w:t>.1</w:t>
      </w:r>
    </w:p>
    <w:p w14:paraId="4DDCA21B" w14:textId="77777777" w:rsidR="007417A7" w:rsidRDefault="007417A7" w:rsidP="007417A7">
      <w:r>
        <w:rPr>
          <w:rFonts w:hint="eastAsia"/>
        </w:rPr>
        <w:t>点击新增按钮进入新增失信案例页面，自主申报失信行为案例选择不同，需要填报的内容也不相同，按照提示填写完毕之后保存，然后上传处罚文书。最后确认没有问题之后再提交。保存之后可以再次修改保存，但提交之后就不能再修改了，只能等待中心审核，中心审核不通过的可再次修改。</w:t>
      </w:r>
    </w:p>
    <w:p w14:paraId="2443B90E" w14:textId="77777777" w:rsidR="007417A7" w:rsidRDefault="007417A7" w:rsidP="007417A7">
      <w:r>
        <w:rPr>
          <w:noProof/>
        </w:rPr>
        <w:drawing>
          <wp:inline distT="0" distB="0" distL="0" distR="0" wp14:anchorId="5B641B4D" wp14:editId="2A784505">
            <wp:extent cx="5274310" cy="17646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64665"/>
                    </a:xfrm>
                    <a:prstGeom prst="rect">
                      <a:avLst/>
                    </a:prstGeom>
                  </pic:spPr>
                </pic:pic>
              </a:graphicData>
            </a:graphic>
          </wp:inline>
        </w:drawing>
      </w:r>
    </w:p>
    <w:p w14:paraId="551F205B" w14:textId="77777777" w:rsidR="007417A7" w:rsidRDefault="007417A7" w:rsidP="007417A7">
      <w:r>
        <w:rPr>
          <w:noProof/>
        </w:rPr>
        <w:drawing>
          <wp:inline distT="0" distB="0" distL="0" distR="0" wp14:anchorId="62FCA7CE" wp14:editId="11BE859F">
            <wp:extent cx="5274310" cy="20834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083435"/>
                    </a:xfrm>
                    <a:prstGeom prst="rect">
                      <a:avLst/>
                    </a:prstGeom>
                  </pic:spPr>
                </pic:pic>
              </a:graphicData>
            </a:graphic>
          </wp:inline>
        </w:drawing>
      </w:r>
    </w:p>
    <w:p w14:paraId="26292DD5" w14:textId="77777777" w:rsidR="007417A7" w:rsidRDefault="007417A7" w:rsidP="007417A7">
      <w:pPr>
        <w:jc w:val="center"/>
      </w:pPr>
      <w:r>
        <w:t>图</w:t>
      </w:r>
      <w:r>
        <w:t>1</w:t>
      </w:r>
      <w:r>
        <w:rPr>
          <w:rFonts w:hint="eastAsia"/>
        </w:rPr>
        <w:t>.</w:t>
      </w:r>
      <w:r>
        <w:t>1.2</w:t>
      </w:r>
      <w:r>
        <w:rPr>
          <w:rFonts w:hint="eastAsia"/>
        </w:rPr>
        <w:t>.</w:t>
      </w:r>
      <w:r>
        <w:t>2</w:t>
      </w:r>
    </w:p>
    <w:p w14:paraId="14D01800" w14:textId="77777777" w:rsidR="007417A7" w:rsidRDefault="007417A7" w:rsidP="007417A7">
      <w:pPr>
        <w:jc w:val="center"/>
      </w:pPr>
    </w:p>
    <w:p w14:paraId="0E3586C1" w14:textId="77777777" w:rsidR="007417A7" w:rsidRDefault="007417A7" w:rsidP="007417A7">
      <w:pPr>
        <w:pStyle w:val="1"/>
        <w:numPr>
          <w:ilvl w:val="0"/>
          <w:numId w:val="1"/>
        </w:numPr>
        <w:rPr>
          <w:sz w:val="36"/>
          <w:szCs w:val="36"/>
        </w:rPr>
      </w:pPr>
      <w:r>
        <w:rPr>
          <w:rFonts w:hint="eastAsia"/>
          <w:sz w:val="36"/>
          <w:szCs w:val="36"/>
        </w:rPr>
        <w:lastRenderedPageBreak/>
        <w:t>信用评价管理功能操作——平台外</w:t>
      </w:r>
    </w:p>
    <w:p w14:paraId="367F49EB" w14:textId="77777777" w:rsidR="007417A7" w:rsidRDefault="007417A7" w:rsidP="007417A7">
      <w:pPr>
        <w:pStyle w:val="aa"/>
        <w:ind w:left="360" w:firstLineChars="0" w:firstLine="0"/>
      </w:pPr>
      <w:r>
        <w:t>进入登录界面后，</w:t>
      </w:r>
      <w:r>
        <w:rPr>
          <w:rFonts w:hint="eastAsia"/>
        </w:rPr>
        <w:t>点击下方线下信用评价承诺书上传</w:t>
      </w:r>
      <w:r>
        <w:t>，如图</w:t>
      </w:r>
      <w:r>
        <w:t>2</w:t>
      </w:r>
      <w:r>
        <w:rPr>
          <w:rFonts w:hint="eastAsia"/>
        </w:rPr>
        <w:t>.1</w:t>
      </w:r>
    </w:p>
    <w:p w14:paraId="4C4391DD" w14:textId="77777777" w:rsidR="007417A7" w:rsidRDefault="007417A7" w:rsidP="007417A7">
      <w:pPr>
        <w:pStyle w:val="aa"/>
        <w:ind w:left="360" w:firstLineChars="0" w:firstLine="0"/>
      </w:pPr>
      <w:r>
        <w:rPr>
          <w:noProof/>
        </w:rPr>
        <w:drawing>
          <wp:inline distT="0" distB="0" distL="0" distR="0" wp14:anchorId="5518DAEF" wp14:editId="3593E92D">
            <wp:extent cx="5274310" cy="2526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26665"/>
                    </a:xfrm>
                    <a:prstGeom prst="rect">
                      <a:avLst/>
                    </a:prstGeom>
                  </pic:spPr>
                </pic:pic>
              </a:graphicData>
            </a:graphic>
          </wp:inline>
        </w:drawing>
      </w:r>
    </w:p>
    <w:p w14:paraId="573FAECA" w14:textId="77777777" w:rsidR="007417A7" w:rsidRDefault="007417A7" w:rsidP="007417A7">
      <w:pPr>
        <w:pStyle w:val="aa"/>
        <w:ind w:left="360" w:firstLineChars="0" w:firstLine="0"/>
      </w:pPr>
      <w:r>
        <w:tab/>
      </w:r>
      <w:r>
        <w:tab/>
      </w:r>
      <w:r>
        <w:tab/>
      </w:r>
      <w:r>
        <w:tab/>
      </w:r>
      <w:r>
        <w:tab/>
      </w:r>
      <w:r>
        <w:tab/>
      </w:r>
      <w:r>
        <w:tab/>
      </w:r>
      <w:r>
        <w:tab/>
      </w:r>
      <w:r>
        <w:t>图</w:t>
      </w:r>
      <w:r>
        <w:t>2</w:t>
      </w:r>
      <w:r>
        <w:rPr>
          <w:rFonts w:hint="eastAsia"/>
        </w:rPr>
        <w:t>.</w:t>
      </w:r>
      <w:r>
        <w:t>1</w:t>
      </w:r>
    </w:p>
    <w:p w14:paraId="41215D9D" w14:textId="77777777" w:rsidR="007417A7" w:rsidRDefault="007417A7" w:rsidP="007417A7">
      <w:pPr>
        <w:pStyle w:val="aa"/>
        <w:ind w:left="360" w:firstLineChars="0" w:firstLine="0"/>
      </w:pPr>
      <w:r>
        <w:rPr>
          <w:rFonts w:hint="eastAsia"/>
        </w:rPr>
        <w:t>进入企业信息填报列表页面，点击上方新增企业信息，进行企业基础信息填报，在平台上没有申领账号的企业可在此填报企业基本信息，选择耗材企业填报，填报完成后返回企业基本信息列表。如图</w:t>
      </w:r>
      <w:r>
        <w:rPr>
          <w:rFonts w:hint="eastAsia"/>
        </w:rPr>
        <w:t>2</w:t>
      </w:r>
      <w:r>
        <w:t>.2</w:t>
      </w:r>
      <w:r>
        <w:rPr>
          <w:rFonts w:hint="eastAsia"/>
        </w:rPr>
        <w:t>。</w:t>
      </w:r>
    </w:p>
    <w:p w14:paraId="38112EE5" w14:textId="77777777" w:rsidR="007417A7" w:rsidRDefault="007417A7" w:rsidP="007417A7"/>
    <w:p w14:paraId="0640DF63" w14:textId="77777777" w:rsidR="007417A7" w:rsidRDefault="007417A7" w:rsidP="007417A7">
      <w:pPr>
        <w:pStyle w:val="aa"/>
        <w:ind w:left="360" w:firstLineChars="0" w:firstLine="0"/>
      </w:pPr>
      <w:r>
        <w:rPr>
          <w:noProof/>
        </w:rPr>
        <w:drawing>
          <wp:inline distT="0" distB="0" distL="0" distR="0" wp14:anchorId="066541D6" wp14:editId="759B6417">
            <wp:extent cx="5274310" cy="2256155"/>
            <wp:effectExtent l="0" t="0" r="254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56155"/>
                    </a:xfrm>
                    <a:prstGeom prst="rect">
                      <a:avLst/>
                    </a:prstGeom>
                  </pic:spPr>
                </pic:pic>
              </a:graphicData>
            </a:graphic>
          </wp:inline>
        </w:drawing>
      </w:r>
      <w:r>
        <w:rPr>
          <w:noProof/>
        </w:rPr>
        <w:lastRenderedPageBreak/>
        <w:drawing>
          <wp:inline distT="0" distB="0" distL="0" distR="0" wp14:anchorId="655BACC8" wp14:editId="09005A30">
            <wp:extent cx="5274310" cy="3788410"/>
            <wp:effectExtent l="0" t="0" r="2540" b="254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88410"/>
                    </a:xfrm>
                    <a:prstGeom prst="rect">
                      <a:avLst/>
                    </a:prstGeom>
                  </pic:spPr>
                </pic:pic>
              </a:graphicData>
            </a:graphic>
          </wp:inline>
        </w:drawing>
      </w:r>
    </w:p>
    <w:p w14:paraId="01C6846D" w14:textId="77777777" w:rsidR="007417A7" w:rsidRDefault="007417A7" w:rsidP="007417A7">
      <w:pPr>
        <w:pStyle w:val="aa"/>
        <w:ind w:left="360" w:firstLineChars="0" w:firstLine="0"/>
      </w:pPr>
      <w:r>
        <w:tab/>
      </w:r>
      <w:r>
        <w:tab/>
      </w:r>
      <w:r>
        <w:tab/>
      </w:r>
      <w:r>
        <w:tab/>
      </w:r>
      <w:r>
        <w:tab/>
      </w:r>
      <w:r>
        <w:tab/>
      </w:r>
      <w:r>
        <w:tab/>
      </w:r>
      <w:r>
        <w:tab/>
      </w:r>
      <w:r>
        <w:tab/>
      </w:r>
      <w:r>
        <w:t>图</w:t>
      </w:r>
      <w:r>
        <w:t>2</w:t>
      </w:r>
      <w:r>
        <w:rPr>
          <w:rFonts w:hint="eastAsia"/>
        </w:rPr>
        <w:t>.</w:t>
      </w:r>
      <w:r>
        <w:t>2</w:t>
      </w:r>
    </w:p>
    <w:p w14:paraId="37D30A90" w14:textId="77777777" w:rsidR="007417A7" w:rsidRDefault="007417A7" w:rsidP="007417A7">
      <w:pPr>
        <w:pStyle w:val="aa"/>
        <w:ind w:left="360" w:firstLineChars="0" w:firstLine="0"/>
      </w:pPr>
      <w:r>
        <w:rPr>
          <w:rFonts w:hint="eastAsia"/>
        </w:rPr>
        <w:t>企业基本信息列表页面只有正确的输入填报的企业名称和企业被授权人的身份证信息才能查询到该企业的基本信息，才能够上传承诺书和申报失信。如图</w:t>
      </w:r>
      <w:r>
        <w:rPr>
          <w:rFonts w:hint="eastAsia"/>
        </w:rPr>
        <w:t>2</w:t>
      </w:r>
      <w:r>
        <w:t>.3</w:t>
      </w:r>
      <w:r>
        <w:rPr>
          <w:rFonts w:hint="eastAsia"/>
        </w:rPr>
        <w:t>。</w:t>
      </w:r>
    </w:p>
    <w:p w14:paraId="3648FC4C" w14:textId="77777777" w:rsidR="007417A7" w:rsidRDefault="007417A7" w:rsidP="007417A7">
      <w:pPr>
        <w:pStyle w:val="aa"/>
        <w:ind w:left="360" w:firstLineChars="0" w:firstLine="0"/>
      </w:pPr>
      <w:r>
        <w:rPr>
          <w:noProof/>
        </w:rPr>
        <w:drawing>
          <wp:inline distT="0" distB="0" distL="0" distR="0" wp14:anchorId="6D909BA2" wp14:editId="5FAF7888">
            <wp:extent cx="5274310" cy="160210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602105"/>
                    </a:xfrm>
                    <a:prstGeom prst="rect">
                      <a:avLst/>
                    </a:prstGeom>
                  </pic:spPr>
                </pic:pic>
              </a:graphicData>
            </a:graphic>
          </wp:inline>
        </w:drawing>
      </w:r>
    </w:p>
    <w:p w14:paraId="2903D31E" w14:textId="77777777" w:rsidR="007417A7" w:rsidRDefault="007417A7" w:rsidP="007417A7">
      <w:pPr>
        <w:pStyle w:val="aa"/>
        <w:ind w:left="360" w:firstLineChars="0" w:firstLine="0"/>
      </w:pPr>
      <w:r>
        <w:tab/>
      </w:r>
      <w:r>
        <w:tab/>
      </w:r>
      <w:r>
        <w:tab/>
      </w:r>
      <w:r>
        <w:tab/>
      </w:r>
      <w:r>
        <w:tab/>
      </w:r>
      <w:r>
        <w:tab/>
      </w:r>
      <w:r>
        <w:tab/>
      </w:r>
      <w:r>
        <w:tab/>
      </w:r>
      <w:r>
        <w:tab/>
      </w:r>
      <w:r>
        <w:t>图</w:t>
      </w:r>
      <w:r>
        <w:t>2</w:t>
      </w:r>
      <w:r>
        <w:rPr>
          <w:rFonts w:hint="eastAsia"/>
        </w:rPr>
        <w:t>.</w:t>
      </w:r>
      <w:r>
        <w:t>3</w:t>
      </w:r>
    </w:p>
    <w:p w14:paraId="12C6E1C5" w14:textId="77777777" w:rsidR="007417A7" w:rsidRPr="00EE1703" w:rsidRDefault="007417A7" w:rsidP="007417A7">
      <w:pPr>
        <w:pStyle w:val="aa"/>
        <w:ind w:left="360" w:firstLineChars="0" w:firstLine="0"/>
      </w:pPr>
    </w:p>
    <w:p w14:paraId="72CFFB0F" w14:textId="77777777" w:rsidR="007417A7" w:rsidRDefault="007417A7" w:rsidP="007417A7">
      <w:pPr>
        <w:pStyle w:val="2"/>
        <w:ind w:left="360"/>
      </w:pPr>
      <w:r>
        <w:t>2</w:t>
      </w:r>
      <w:r>
        <w:rPr>
          <w:rFonts w:hint="eastAsia"/>
        </w:rPr>
        <w:t>.</w:t>
      </w:r>
      <w:r>
        <w:t>1</w:t>
      </w:r>
      <w:r>
        <w:rPr>
          <w:rFonts w:hint="eastAsia"/>
        </w:rPr>
        <w:t>线下信用评价承诺书</w:t>
      </w:r>
    </w:p>
    <w:p w14:paraId="2FDF6D01" w14:textId="77777777" w:rsidR="007417A7" w:rsidRDefault="007417A7" w:rsidP="007417A7">
      <w:pPr>
        <w:pStyle w:val="3"/>
        <w:ind w:left="360"/>
      </w:pPr>
      <w:r>
        <w:t>2</w:t>
      </w:r>
      <w:r>
        <w:rPr>
          <w:rFonts w:hint="eastAsia"/>
        </w:rPr>
        <w:t>.</w:t>
      </w:r>
      <w:r>
        <w:t>1.</w:t>
      </w:r>
      <w:r>
        <w:rPr>
          <w:rFonts w:hint="eastAsia"/>
        </w:rPr>
        <w:t>1</w:t>
      </w:r>
      <w:r>
        <w:rPr>
          <w:rFonts w:hint="eastAsia"/>
        </w:rPr>
        <w:t>上传承诺书</w:t>
      </w:r>
    </w:p>
    <w:p w14:paraId="29659143" w14:textId="77777777" w:rsidR="007417A7" w:rsidRDefault="007417A7" w:rsidP="007417A7">
      <w:pPr>
        <w:pStyle w:val="aa"/>
        <w:ind w:left="360" w:firstLineChars="0" w:firstLine="0"/>
      </w:pPr>
      <w:r>
        <w:t>点击</w:t>
      </w:r>
      <w:r>
        <w:rPr>
          <w:rFonts w:hint="eastAsia"/>
        </w:rPr>
        <w:t>列表上</w:t>
      </w:r>
      <w:r>
        <w:t>“</w:t>
      </w:r>
      <w:r>
        <w:rPr>
          <w:rFonts w:hint="eastAsia"/>
        </w:rPr>
        <w:t>上传承诺书</w:t>
      </w:r>
      <w:r>
        <w:t>”</w:t>
      </w:r>
      <w:r>
        <w:t>，进入</w:t>
      </w:r>
      <w:r>
        <w:rPr>
          <w:rFonts w:hint="eastAsia"/>
        </w:rPr>
        <w:t>线下企业上传承诺书页面。</w:t>
      </w:r>
      <w:r>
        <w:t>如图</w:t>
      </w:r>
      <w:r>
        <w:t>2</w:t>
      </w:r>
      <w:r>
        <w:rPr>
          <w:rFonts w:hint="eastAsia"/>
        </w:rPr>
        <w:t>.</w:t>
      </w:r>
      <w:r>
        <w:t>1.</w:t>
      </w:r>
      <w:r>
        <w:rPr>
          <w:rFonts w:hint="eastAsia"/>
        </w:rPr>
        <w:t>1.1</w:t>
      </w:r>
    </w:p>
    <w:p w14:paraId="38827F46" w14:textId="77777777" w:rsidR="007417A7" w:rsidRDefault="007417A7" w:rsidP="007417A7">
      <w:pPr>
        <w:pStyle w:val="aa"/>
        <w:ind w:left="360" w:firstLineChars="0" w:firstLine="0"/>
      </w:pPr>
      <w:r>
        <w:rPr>
          <w:noProof/>
        </w:rPr>
        <w:lastRenderedPageBreak/>
        <w:drawing>
          <wp:inline distT="0" distB="0" distL="0" distR="0" wp14:anchorId="69AFDBC9" wp14:editId="1A8F9AD1">
            <wp:extent cx="5274310" cy="2581910"/>
            <wp:effectExtent l="0" t="0" r="2540" b="889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81910"/>
                    </a:xfrm>
                    <a:prstGeom prst="rect">
                      <a:avLst/>
                    </a:prstGeom>
                  </pic:spPr>
                </pic:pic>
              </a:graphicData>
            </a:graphic>
          </wp:inline>
        </w:drawing>
      </w:r>
    </w:p>
    <w:p w14:paraId="0159624C" w14:textId="77777777" w:rsidR="007417A7" w:rsidRDefault="007417A7" w:rsidP="007417A7">
      <w:pPr>
        <w:pStyle w:val="aa"/>
        <w:ind w:left="360" w:firstLineChars="0" w:firstLine="0"/>
      </w:pPr>
      <w:r>
        <w:rPr>
          <w:noProof/>
        </w:rPr>
        <w:drawing>
          <wp:inline distT="0" distB="0" distL="0" distR="0" wp14:anchorId="123313E1" wp14:editId="4C8E4AF2">
            <wp:extent cx="5274310" cy="2324735"/>
            <wp:effectExtent l="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324735"/>
                    </a:xfrm>
                    <a:prstGeom prst="rect">
                      <a:avLst/>
                    </a:prstGeom>
                  </pic:spPr>
                </pic:pic>
              </a:graphicData>
            </a:graphic>
          </wp:inline>
        </w:drawing>
      </w:r>
    </w:p>
    <w:p w14:paraId="5D1CA41F" w14:textId="77777777" w:rsidR="007417A7" w:rsidRDefault="007417A7" w:rsidP="007417A7">
      <w:pPr>
        <w:jc w:val="center"/>
      </w:pPr>
      <w:r>
        <w:t>图</w:t>
      </w:r>
      <w:r>
        <w:t>2</w:t>
      </w:r>
      <w:r>
        <w:rPr>
          <w:rFonts w:hint="eastAsia"/>
        </w:rPr>
        <w:t>.</w:t>
      </w:r>
      <w:r>
        <w:t>1.1</w:t>
      </w:r>
      <w:r>
        <w:rPr>
          <w:rFonts w:hint="eastAsia"/>
        </w:rPr>
        <w:t>.</w:t>
      </w:r>
      <w:r>
        <w:t>1</w:t>
      </w:r>
    </w:p>
    <w:p w14:paraId="2ED1210A" w14:textId="77777777" w:rsidR="007417A7" w:rsidRDefault="007417A7" w:rsidP="007417A7"/>
    <w:p w14:paraId="27ED5187" w14:textId="77777777" w:rsidR="007417A7" w:rsidRDefault="007417A7" w:rsidP="007417A7">
      <w:pPr>
        <w:pStyle w:val="aa"/>
        <w:ind w:left="360" w:firstLineChars="0" w:firstLine="0"/>
      </w:pPr>
      <w:r>
        <w:rPr>
          <w:rFonts w:hint="eastAsia"/>
        </w:rPr>
        <w:t>按照页面上提示打印承诺书，线下盖好章，上传。填写统一社会信用代码和承诺时间，承诺书编号自动生成。审核不通过可再次修改提交。</w:t>
      </w:r>
    </w:p>
    <w:p w14:paraId="565D7A2A" w14:textId="77777777" w:rsidR="007417A7" w:rsidRPr="001C67F3" w:rsidRDefault="007417A7" w:rsidP="007417A7">
      <w:pPr>
        <w:pStyle w:val="aa"/>
        <w:ind w:left="360" w:firstLineChars="0" w:firstLine="0"/>
      </w:pPr>
    </w:p>
    <w:p w14:paraId="5B247A18" w14:textId="77777777" w:rsidR="007417A7" w:rsidRDefault="007417A7" w:rsidP="007417A7">
      <w:pPr>
        <w:pStyle w:val="3"/>
        <w:ind w:left="360"/>
      </w:pPr>
      <w:r>
        <w:t>2</w:t>
      </w:r>
      <w:r>
        <w:rPr>
          <w:rFonts w:hint="eastAsia"/>
        </w:rPr>
        <w:t>.</w:t>
      </w:r>
      <w:r>
        <w:t>1.2</w:t>
      </w:r>
      <w:r>
        <w:rPr>
          <w:rFonts w:hint="eastAsia"/>
        </w:rPr>
        <w:t>自主申报失信行为案例</w:t>
      </w:r>
    </w:p>
    <w:p w14:paraId="216CC695" w14:textId="77777777" w:rsidR="007417A7" w:rsidRDefault="007417A7" w:rsidP="007417A7">
      <w:pPr>
        <w:pStyle w:val="aa"/>
        <w:ind w:left="360" w:firstLineChars="0" w:firstLine="0"/>
      </w:pPr>
      <w:r>
        <w:t>点击</w:t>
      </w:r>
      <w:r>
        <w:rPr>
          <w:rFonts w:hint="eastAsia"/>
        </w:rPr>
        <w:t>列表上的</w:t>
      </w:r>
      <w:r>
        <w:t>“</w:t>
      </w:r>
      <w:r>
        <w:rPr>
          <w:rFonts w:hint="eastAsia"/>
        </w:rPr>
        <w:t>自主申报失信行为”</w:t>
      </w:r>
      <w:r>
        <w:t>，进入</w:t>
      </w:r>
      <w:r>
        <w:rPr>
          <w:rFonts w:hint="eastAsia"/>
        </w:rPr>
        <w:t>自主申报失信事例列表。</w:t>
      </w:r>
      <w:r>
        <w:t>如图</w:t>
      </w:r>
      <w:r>
        <w:t>2</w:t>
      </w:r>
      <w:r>
        <w:rPr>
          <w:rFonts w:hint="eastAsia"/>
        </w:rPr>
        <w:t>.</w:t>
      </w:r>
      <w:r>
        <w:t>1.2</w:t>
      </w:r>
      <w:r>
        <w:rPr>
          <w:rFonts w:hint="eastAsia"/>
        </w:rPr>
        <w:t>.1</w:t>
      </w:r>
    </w:p>
    <w:p w14:paraId="650B1021" w14:textId="77777777" w:rsidR="007417A7" w:rsidRDefault="007417A7" w:rsidP="007417A7">
      <w:pPr>
        <w:pStyle w:val="aa"/>
        <w:ind w:left="360" w:firstLineChars="0" w:firstLine="0"/>
      </w:pPr>
      <w:r>
        <w:rPr>
          <w:noProof/>
        </w:rPr>
        <w:drawing>
          <wp:inline distT="0" distB="0" distL="0" distR="0" wp14:anchorId="09DE0633" wp14:editId="25A095AA">
            <wp:extent cx="5274310" cy="1497330"/>
            <wp:effectExtent l="0" t="0" r="2540" b="762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497330"/>
                    </a:xfrm>
                    <a:prstGeom prst="rect">
                      <a:avLst/>
                    </a:prstGeom>
                  </pic:spPr>
                </pic:pic>
              </a:graphicData>
            </a:graphic>
          </wp:inline>
        </w:drawing>
      </w:r>
    </w:p>
    <w:p w14:paraId="74769F32" w14:textId="77777777" w:rsidR="007417A7" w:rsidRDefault="007417A7" w:rsidP="007417A7">
      <w:pPr>
        <w:jc w:val="center"/>
      </w:pPr>
      <w:r>
        <w:t>图</w:t>
      </w:r>
      <w:r>
        <w:t>2</w:t>
      </w:r>
      <w:r>
        <w:rPr>
          <w:rFonts w:hint="eastAsia"/>
        </w:rPr>
        <w:t>.</w:t>
      </w:r>
      <w:r>
        <w:t>1.2</w:t>
      </w:r>
      <w:r>
        <w:rPr>
          <w:rFonts w:hint="eastAsia"/>
        </w:rPr>
        <w:t>.</w:t>
      </w:r>
      <w:r>
        <w:t>1</w:t>
      </w:r>
    </w:p>
    <w:p w14:paraId="05C63FDF" w14:textId="77777777" w:rsidR="007417A7" w:rsidRDefault="007417A7" w:rsidP="007417A7"/>
    <w:p w14:paraId="218D077C" w14:textId="77777777" w:rsidR="007417A7" w:rsidRDefault="007417A7" w:rsidP="007417A7">
      <w:pPr>
        <w:pStyle w:val="aa"/>
        <w:ind w:left="360" w:firstLineChars="0" w:firstLine="0"/>
      </w:pPr>
      <w:r>
        <w:rPr>
          <w:rFonts w:hint="eastAsia"/>
        </w:rPr>
        <w:t>点击新增按钮进入新增失信案例页面，自主申报失信行为案例选择不同，需要填报的内容也不相同，按照提示填写完毕之后保存或提交，保存之后可以再修改，提交之后不能修改，等待中心审核，中心审核不通过的可再次修改。</w:t>
      </w:r>
    </w:p>
    <w:p w14:paraId="3A64DFBD" w14:textId="77777777" w:rsidR="007417A7" w:rsidRDefault="007417A7" w:rsidP="007417A7">
      <w:pPr>
        <w:pStyle w:val="aa"/>
        <w:ind w:left="360" w:firstLineChars="0" w:firstLine="0"/>
      </w:pPr>
      <w:r>
        <w:rPr>
          <w:noProof/>
        </w:rPr>
        <w:drawing>
          <wp:inline distT="0" distB="0" distL="0" distR="0" wp14:anchorId="1C9A6B02" wp14:editId="6B07F3CE">
            <wp:extent cx="5274310" cy="1485265"/>
            <wp:effectExtent l="0" t="0" r="2540" b="63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485265"/>
                    </a:xfrm>
                    <a:prstGeom prst="rect">
                      <a:avLst/>
                    </a:prstGeom>
                  </pic:spPr>
                </pic:pic>
              </a:graphicData>
            </a:graphic>
          </wp:inline>
        </w:drawing>
      </w:r>
    </w:p>
    <w:p w14:paraId="4AE81845" w14:textId="77777777" w:rsidR="007417A7" w:rsidRDefault="007417A7" w:rsidP="007417A7">
      <w:pPr>
        <w:pStyle w:val="aa"/>
        <w:ind w:left="360" w:firstLineChars="0" w:firstLine="0"/>
      </w:pPr>
      <w:r>
        <w:rPr>
          <w:noProof/>
        </w:rPr>
        <w:drawing>
          <wp:inline distT="0" distB="0" distL="0" distR="0" wp14:anchorId="2B211C00" wp14:editId="303BF0B6">
            <wp:extent cx="5274310" cy="2277745"/>
            <wp:effectExtent l="0" t="0" r="2540" b="825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277745"/>
                    </a:xfrm>
                    <a:prstGeom prst="rect">
                      <a:avLst/>
                    </a:prstGeom>
                  </pic:spPr>
                </pic:pic>
              </a:graphicData>
            </a:graphic>
          </wp:inline>
        </w:drawing>
      </w:r>
    </w:p>
    <w:p w14:paraId="44F7FB43" w14:textId="77777777" w:rsidR="007417A7" w:rsidRDefault="007417A7" w:rsidP="007417A7">
      <w:pPr>
        <w:jc w:val="center"/>
      </w:pPr>
      <w:r>
        <w:t>图</w:t>
      </w:r>
      <w:r>
        <w:t>2</w:t>
      </w:r>
      <w:r>
        <w:rPr>
          <w:rFonts w:hint="eastAsia"/>
        </w:rPr>
        <w:t>.</w:t>
      </w:r>
      <w:r>
        <w:t>1.2</w:t>
      </w:r>
      <w:r>
        <w:rPr>
          <w:rFonts w:hint="eastAsia"/>
        </w:rPr>
        <w:t>.</w:t>
      </w:r>
      <w:r>
        <w:t>2</w:t>
      </w:r>
    </w:p>
    <w:p w14:paraId="786F1E44" w14:textId="77777777" w:rsidR="007417A7" w:rsidRDefault="007417A7" w:rsidP="007417A7">
      <w:pPr>
        <w:jc w:val="center"/>
      </w:pPr>
    </w:p>
    <w:p w14:paraId="59E90A3E" w14:textId="77777777" w:rsidR="007417A7" w:rsidRDefault="007417A7" w:rsidP="007417A7">
      <w:pPr>
        <w:pStyle w:val="aa"/>
        <w:ind w:left="360" w:firstLineChars="0" w:firstLine="0"/>
      </w:pPr>
    </w:p>
    <w:p w14:paraId="5C3AC9F5" w14:textId="77777777" w:rsidR="007417A7" w:rsidRPr="006B679F" w:rsidRDefault="007417A7" w:rsidP="007417A7"/>
    <w:p w14:paraId="23CBDC83" w14:textId="77777777" w:rsidR="006B679F" w:rsidRPr="007417A7" w:rsidRDefault="006B679F" w:rsidP="007417A7"/>
    <w:sectPr w:rsidR="006B679F" w:rsidRPr="007417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A6157" w14:textId="77777777" w:rsidR="002848F9" w:rsidRDefault="002848F9" w:rsidP="00C31FD3">
      <w:r>
        <w:separator/>
      </w:r>
    </w:p>
  </w:endnote>
  <w:endnote w:type="continuationSeparator" w:id="0">
    <w:p w14:paraId="681B1A2B" w14:textId="77777777" w:rsidR="002848F9" w:rsidRDefault="002848F9" w:rsidP="00C3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11917" w14:textId="77777777" w:rsidR="002848F9" w:rsidRDefault="002848F9" w:rsidP="00C31FD3">
      <w:r>
        <w:separator/>
      </w:r>
    </w:p>
  </w:footnote>
  <w:footnote w:type="continuationSeparator" w:id="0">
    <w:p w14:paraId="06A08167" w14:textId="77777777" w:rsidR="002848F9" w:rsidRDefault="002848F9" w:rsidP="00C31F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AD5890"/>
    <w:multiLevelType w:val="multilevel"/>
    <w:tmpl w:val="DE60CE42"/>
    <w:lvl w:ilvl="0">
      <w:start w:val="1"/>
      <w:numFmt w:val="decimal"/>
      <w:lvlText w:val="%1."/>
      <w:lvlJc w:val="left"/>
      <w:pPr>
        <w:ind w:left="360" w:hanging="360"/>
      </w:pPr>
      <w:rPr>
        <w:rFonts w:hint="default"/>
      </w:rPr>
    </w:lvl>
    <w:lvl w:ilvl="1">
      <w:start w:val="1"/>
      <w:numFmt w:val="decimal"/>
      <w:isLgl/>
      <w:lvlText w:val="%1.%2"/>
      <w:lvlJc w:val="left"/>
      <w:pPr>
        <w:ind w:left="552" w:hanging="55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69EA714C"/>
    <w:multiLevelType w:val="multilevel"/>
    <w:tmpl w:val="DE60CE42"/>
    <w:lvl w:ilvl="0">
      <w:start w:val="1"/>
      <w:numFmt w:val="decimal"/>
      <w:lvlText w:val="%1."/>
      <w:lvlJc w:val="left"/>
      <w:pPr>
        <w:ind w:left="360" w:hanging="360"/>
      </w:pPr>
      <w:rPr>
        <w:rFonts w:hint="default"/>
      </w:rPr>
    </w:lvl>
    <w:lvl w:ilvl="1">
      <w:start w:val="1"/>
      <w:numFmt w:val="decimal"/>
      <w:isLgl/>
      <w:lvlText w:val="%1.%2"/>
      <w:lvlJc w:val="left"/>
      <w:pPr>
        <w:ind w:left="552" w:hanging="55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3E9"/>
    <w:rsid w:val="00001D52"/>
    <w:rsid w:val="00006D09"/>
    <w:rsid w:val="000162AD"/>
    <w:rsid w:val="00032352"/>
    <w:rsid w:val="00035226"/>
    <w:rsid w:val="00037A0A"/>
    <w:rsid w:val="000469B4"/>
    <w:rsid w:val="00046BF9"/>
    <w:rsid w:val="00052D6F"/>
    <w:rsid w:val="00054AA5"/>
    <w:rsid w:val="00054D0F"/>
    <w:rsid w:val="0005525B"/>
    <w:rsid w:val="00061AA2"/>
    <w:rsid w:val="000663E4"/>
    <w:rsid w:val="00070D9F"/>
    <w:rsid w:val="00083D0B"/>
    <w:rsid w:val="00085D40"/>
    <w:rsid w:val="000905BE"/>
    <w:rsid w:val="00090854"/>
    <w:rsid w:val="00090BCF"/>
    <w:rsid w:val="000A47C4"/>
    <w:rsid w:val="000A4C10"/>
    <w:rsid w:val="000B23E4"/>
    <w:rsid w:val="000B51B9"/>
    <w:rsid w:val="000B62A2"/>
    <w:rsid w:val="000D4C38"/>
    <w:rsid w:val="000D7238"/>
    <w:rsid w:val="000E2B99"/>
    <w:rsid w:val="00107C0F"/>
    <w:rsid w:val="00116793"/>
    <w:rsid w:val="00136C29"/>
    <w:rsid w:val="00140910"/>
    <w:rsid w:val="00141371"/>
    <w:rsid w:val="001465B6"/>
    <w:rsid w:val="001508B8"/>
    <w:rsid w:val="0015576B"/>
    <w:rsid w:val="00162667"/>
    <w:rsid w:val="00166DF1"/>
    <w:rsid w:val="00174FBB"/>
    <w:rsid w:val="001841E2"/>
    <w:rsid w:val="00195355"/>
    <w:rsid w:val="00196DE8"/>
    <w:rsid w:val="001A0A5C"/>
    <w:rsid w:val="001A2A74"/>
    <w:rsid w:val="001A41DB"/>
    <w:rsid w:val="001A634D"/>
    <w:rsid w:val="001C52D4"/>
    <w:rsid w:val="001C67F3"/>
    <w:rsid w:val="001F78C4"/>
    <w:rsid w:val="00200D6D"/>
    <w:rsid w:val="002020B0"/>
    <w:rsid w:val="002060A1"/>
    <w:rsid w:val="00213D85"/>
    <w:rsid w:val="00215B6A"/>
    <w:rsid w:val="002317D6"/>
    <w:rsid w:val="00233705"/>
    <w:rsid w:val="00247582"/>
    <w:rsid w:val="002507FE"/>
    <w:rsid w:val="002812F5"/>
    <w:rsid w:val="002848F9"/>
    <w:rsid w:val="00285386"/>
    <w:rsid w:val="002A09CF"/>
    <w:rsid w:val="002A0DF3"/>
    <w:rsid w:val="002B0C5B"/>
    <w:rsid w:val="002B1607"/>
    <w:rsid w:val="002B29C6"/>
    <w:rsid w:val="002B3208"/>
    <w:rsid w:val="002B799F"/>
    <w:rsid w:val="002C4CE3"/>
    <w:rsid w:val="002D43EC"/>
    <w:rsid w:val="002D5501"/>
    <w:rsid w:val="002F2C79"/>
    <w:rsid w:val="002F35EA"/>
    <w:rsid w:val="002F775B"/>
    <w:rsid w:val="00306A76"/>
    <w:rsid w:val="00315B37"/>
    <w:rsid w:val="00324115"/>
    <w:rsid w:val="00326C48"/>
    <w:rsid w:val="00330D82"/>
    <w:rsid w:val="0033200C"/>
    <w:rsid w:val="003451F0"/>
    <w:rsid w:val="00351145"/>
    <w:rsid w:val="003654C4"/>
    <w:rsid w:val="00374C1F"/>
    <w:rsid w:val="003926DE"/>
    <w:rsid w:val="00394AFE"/>
    <w:rsid w:val="00394FFA"/>
    <w:rsid w:val="003A4A87"/>
    <w:rsid w:val="003C4CDD"/>
    <w:rsid w:val="003C568C"/>
    <w:rsid w:val="003D385E"/>
    <w:rsid w:val="003D38FC"/>
    <w:rsid w:val="003E27CA"/>
    <w:rsid w:val="003E5D3B"/>
    <w:rsid w:val="003F5455"/>
    <w:rsid w:val="003F6632"/>
    <w:rsid w:val="00403B4C"/>
    <w:rsid w:val="00404DF1"/>
    <w:rsid w:val="004057EC"/>
    <w:rsid w:val="004061E8"/>
    <w:rsid w:val="00410EA7"/>
    <w:rsid w:val="0041438A"/>
    <w:rsid w:val="0041596A"/>
    <w:rsid w:val="0041781F"/>
    <w:rsid w:val="00420A12"/>
    <w:rsid w:val="00425C23"/>
    <w:rsid w:val="00425C89"/>
    <w:rsid w:val="004267EA"/>
    <w:rsid w:val="00426847"/>
    <w:rsid w:val="00433108"/>
    <w:rsid w:val="00435229"/>
    <w:rsid w:val="00450391"/>
    <w:rsid w:val="004514C5"/>
    <w:rsid w:val="00454B30"/>
    <w:rsid w:val="00464093"/>
    <w:rsid w:val="00465A90"/>
    <w:rsid w:val="00465F53"/>
    <w:rsid w:val="0046735D"/>
    <w:rsid w:val="004674F3"/>
    <w:rsid w:val="00472220"/>
    <w:rsid w:val="00474D58"/>
    <w:rsid w:val="00476BDF"/>
    <w:rsid w:val="004937D7"/>
    <w:rsid w:val="00493C05"/>
    <w:rsid w:val="004B364D"/>
    <w:rsid w:val="004B67F5"/>
    <w:rsid w:val="004D2BD7"/>
    <w:rsid w:val="004E0A59"/>
    <w:rsid w:val="004E5805"/>
    <w:rsid w:val="004F2B08"/>
    <w:rsid w:val="004F3759"/>
    <w:rsid w:val="00505F2A"/>
    <w:rsid w:val="00513255"/>
    <w:rsid w:val="00525C06"/>
    <w:rsid w:val="00527925"/>
    <w:rsid w:val="0054729A"/>
    <w:rsid w:val="00551B07"/>
    <w:rsid w:val="00555236"/>
    <w:rsid w:val="0055756B"/>
    <w:rsid w:val="00561805"/>
    <w:rsid w:val="005622D2"/>
    <w:rsid w:val="005632DE"/>
    <w:rsid w:val="00564489"/>
    <w:rsid w:val="00574724"/>
    <w:rsid w:val="00574823"/>
    <w:rsid w:val="00577826"/>
    <w:rsid w:val="00581354"/>
    <w:rsid w:val="0059179A"/>
    <w:rsid w:val="00595943"/>
    <w:rsid w:val="005979C4"/>
    <w:rsid w:val="005A7759"/>
    <w:rsid w:val="005A7F8E"/>
    <w:rsid w:val="005B10DB"/>
    <w:rsid w:val="005C2865"/>
    <w:rsid w:val="005C3483"/>
    <w:rsid w:val="005D4C7B"/>
    <w:rsid w:val="005E2DB8"/>
    <w:rsid w:val="005F3BF6"/>
    <w:rsid w:val="00601297"/>
    <w:rsid w:val="0060460F"/>
    <w:rsid w:val="006047CB"/>
    <w:rsid w:val="00607B74"/>
    <w:rsid w:val="0061154E"/>
    <w:rsid w:val="00616E8C"/>
    <w:rsid w:val="00620E44"/>
    <w:rsid w:val="0062606E"/>
    <w:rsid w:val="00634764"/>
    <w:rsid w:val="00634C01"/>
    <w:rsid w:val="00636595"/>
    <w:rsid w:val="00642DE0"/>
    <w:rsid w:val="0064496A"/>
    <w:rsid w:val="00644AA0"/>
    <w:rsid w:val="00647754"/>
    <w:rsid w:val="00662427"/>
    <w:rsid w:val="0066348F"/>
    <w:rsid w:val="00666161"/>
    <w:rsid w:val="006667E9"/>
    <w:rsid w:val="00666B17"/>
    <w:rsid w:val="00680099"/>
    <w:rsid w:val="006801B4"/>
    <w:rsid w:val="00684460"/>
    <w:rsid w:val="006944FB"/>
    <w:rsid w:val="006A43FA"/>
    <w:rsid w:val="006A44CE"/>
    <w:rsid w:val="006B1D76"/>
    <w:rsid w:val="006B679F"/>
    <w:rsid w:val="006B7BA8"/>
    <w:rsid w:val="006D240F"/>
    <w:rsid w:val="006E2747"/>
    <w:rsid w:val="006E2D5B"/>
    <w:rsid w:val="006E4CA9"/>
    <w:rsid w:val="006F0308"/>
    <w:rsid w:val="006F2282"/>
    <w:rsid w:val="006F3074"/>
    <w:rsid w:val="006F6896"/>
    <w:rsid w:val="006F6DAB"/>
    <w:rsid w:val="00706759"/>
    <w:rsid w:val="007105CD"/>
    <w:rsid w:val="00712AC8"/>
    <w:rsid w:val="007138EA"/>
    <w:rsid w:val="0072232D"/>
    <w:rsid w:val="007225D2"/>
    <w:rsid w:val="00725F06"/>
    <w:rsid w:val="00734909"/>
    <w:rsid w:val="00736F17"/>
    <w:rsid w:val="00737316"/>
    <w:rsid w:val="007417A7"/>
    <w:rsid w:val="007540FF"/>
    <w:rsid w:val="00754EDE"/>
    <w:rsid w:val="00756D42"/>
    <w:rsid w:val="00760364"/>
    <w:rsid w:val="00762830"/>
    <w:rsid w:val="00780977"/>
    <w:rsid w:val="00785E69"/>
    <w:rsid w:val="00785F73"/>
    <w:rsid w:val="007A7CCA"/>
    <w:rsid w:val="007B320F"/>
    <w:rsid w:val="007C7FBB"/>
    <w:rsid w:val="007D12E4"/>
    <w:rsid w:val="007D65CC"/>
    <w:rsid w:val="007E5141"/>
    <w:rsid w:val="007E6832"/>
    <w:rsid w:val="007F569E"/>
    <w:rsid w:val="00816D47"/>
    <w:rsid w:val="00820D6C"/>
    <w:rsid w:val="008318D2"/>
    <w:rsid w:val="00831EA7"/>
    <w:rsid w:val="00837859"/>
    <w:rsid w:val="00837882"/>
    <w:rsid w:val="008448CE"/>
    <w:rsid w:val="00855517"/>
    <w:rsid w:val="008579C3"/>
    <w:rsid w:val="00857F41"/>
    <w:rsid w:val="008601CC"/>
    <w:rsid w:val="00871502"/>
    <w:rsid w:val="00872B7C"/>
    <w:rsid w:val="00875E49"/>
    <w:rsid w:val="0087781A"/>
    <w:rsid w:val="008A05EB"/>
    <w:rsid w:val="008A411D"/>
    <w:rsid w:val="008C1364"/>
    <w:rsid w:val="008C1B00"/>
    <w:rsid w:val="008C4ECC"/>
    <w:rsid w:val="008F020A"/>
    <w:rsid w:val="008F6C33"/>
    <w:rsid w:val="00910152"/>
    <w:rsid w:val="009243E9"/>
    <w:rsid w:val="00934061"/>
    <w:rsid w:val="00934D79"/>
    <w:rsid w:val="0094226D"/>
    <w:rsid w:val="00942FC2"/>
    <w:rsid w:val="00955032"/>
    <w:rsid w:val="00971211"/>
    <w:rsid w:val="00971BF8"/>
    <w:rsid w:val="009758C4"/>
    <w:rsid w:val="00980677"/>
    <w:rsid w:val="00986668"/>
    <w:rsid w:val="00997F03"/>
    <w:rsid w:val="009A2828"/>
    <w:rsid w:val="009A36F5"/>
    <w:rsid w:val="009A45A6"/>
    <w:rsid w:val="009A7715"/>
    <w:rsid w:val="009C7C1A"/>
    <w:rsid w:val="009D1C3B"/>
    <w:rsid w:val="009D77E2"/>
    <w:rsid w:val="009E632A"/>
    <w:rsid w:val="009F6ADC"/>
    <w:rsid w:val="00A018A1"/>
    <w:rsid w:val="00A03A5A"/>
    <w:rsid w:val="00A055AD"/>
    <w:rsid w:val="00A235D0"/>
    <w:rsid w:val="00A238FB"/>
    <w:rsid w:val="00A249A8"/>
    <w:rsid w:val="00A3014F"/>
    <w:rsid w:val="00A31B2D"/>
    <w:rsid w:val="00A42848"/>
    <w:rsid w:val="00A60862"/>
    <w:rsid w:val="00A61888"/>
    <w:rsid w:val="00A63528"/>
    <w:rsid w:val="00A65F3B"/>
    <w:rsid w:val="00A71AB7"/>
    <w:rsid w:val="00A72E7E"/>
    <w:rsid w:val="00A739EA"/>
    <w:rsid w:val="00A84461"/>
    <w:rsid w:val="00A87B71"/>
    <w:rsid w:val="00A9793D"/>
    <w:rsid w:val="00AA740E"/>
    <w:rsid w:val="00AB6835"/>
    <w:rsid w:val="00AC610D"/>
    <w:rsid w:val="00AD4EF2"/>
    <w:rsid w:val="00AE56AB"/>
    <w:rsid w:val="00AE746F"/>
    <w:rsid w:val="00AF64F2"/>
    <w:rsid w:val="00B021FC"/>
    <w:rsid w:val="00B110CE"/>
    <w:rsid w:val="00B11D68"/>
    <w:rsid w:val="00B1516C"/>
    <w:rsid w:val="00B2716C"/>
    <w:rsid w:val="00B36F9C"/>
    <w:rsid w:val="00B37C21"/>
    <w:rsid w:val="00B43BDF"/>
    <w:rsid w:val="00B53140"/>
    <w:rsid w:val="00B706E0"/>
    <w:rsid w:val="00B722E9"/>
    <w:rsid w:val="00B80D84"/>
    <w:rsid w:val="00B85957"/>
    <w:rsid w:val="00B92344"/>
    <w:rsid w:val="00BA3DED"/>
    <w:rsid w:val="00BA46B9"/>
    <w:rsid w:val="00BA7F47"/>
    <w:rsid w:val="00BB096F"/>
    <w:rsid w:val="00BC072B"/>
    <w:rsid w:val="00BD0387"/>
    <w:rsid w:val="00BD3AD6"/>
    <w:rsid w:val="00BD4957"/>
    <w:rsid w:val="00BE3F8D"/>
    <w:rsid w:val="00BF2C73"/>
    <w:rsid w:val="00BF47F3"/>
    <w:rsid w:val="00BF7267"/>
    <w:rsid w:val="00C137C7"/>
    <w:rsid w:val="00C13FF9"/>
    <w:rsid w:val="00C14BDF"/>
    <w:rsid w:val="00C22116"/>
    <w:rsid w:val="00C22137"/>
    <w:rsid w:val="00C31FD3"/>
    <w:rsid w:val="00C341B3"/>
    <w:rsid w:val="00C362E8"/>
    <w:rsid w:val="00C40146"/>
    <w:rsid w:val="00C4155F"/>
    <w:rsid w:val="00C41849"/>
    <w:rsid w:val="00C421D7"/>
    <w:rsid w:val="00C5754A"/>
    <w:rsid w:val="00C73261"/>
    <w:rsid w:val="00C83DC7"/>
    <w:rsid w:val="00C85CC7"/>
    <w:rsid w:val="00C86419"/>
    <w:rsid w:val="00C952C9"/>
    <w:rsid w:val="00CB13C0"/>
    <w:rsid w:val="00CB310E"/>
    <w:rsid w:val="00CB6EAA"/>
    <w:rsid w:val="00CB7F4D"/>
    <w:rsid w:val="00CC18A6"/>
    <w:rsid w:val="00D01A31"/>
    <w:rsid w:val="00D05BE7"/>
    <w:rsid w:val="00D0759E"/>
    <w:rsid w:val="00D17804"/>
    <w:rsid w:val="00D23EAF"/>
    <w:rsid w:val="00D377DB"/>
    <w:rsid w:val="00D406A4"/>
    <w:rsid w:val="00D41F87"/>
    <w:rsid w:val="00D46661"/>
    <w:rsid w:val="00D46DCC"/>
    <w:rsid w:val="00D55393"/>
    <w:rsid w:val="00D76AC4"/>
    <w:rsid w:val="00DA09F5"/>
    <w:rsid w:val="00DA7C3F"/>
    <w:rsid w:val="00DA7EC0"/>
    <w:rsid w:val="00DD3C31"/>
    <w:rsid w:val="00DE390C"/>
    <w:rsid w:val="00DE5C6A"/>
    <w:rsid w:val="00DF1D22"/>
    <w:rsid w:val="00DF1E21"/>
    <w:rsid w:val="00DF45B0"/>
    <w:rsid w:val="00DF5E5E"/>
    <w:rsid w:val="00DF6DE4"/>
    <w:rsid w:val="00DF7746"/>
    <w:rsid w:val="00DF7CE0"/>
    <w:rsid w:val="00E00433"/>
    <w:rsid w:val="00E03838"/>
    <w:rsid w:val="00E06160"/>
    <w:rsid w:val="00E202A5"/>
    <w:rsid w:val="00E2063C"/>
    <w:rsid w:val="00E3126A"/>
    <w:rsid w:val="00E3143E"/>
    <w:rsid w:val="00E34CAF"/>
    <w:rsid w:val="00E40674"/>
    <w:rsid w:val="00E4189D"/>
    <w:rsid w:val="00E47154"/>
    <w:rsid w:val="00E503C0"/>
    <w:rsid w:val="00E516A3"/>
    <w:rsid w:val="00E60F0C"/>
    <w:rsid w:val="00E7131B"/>
    <w:rsid w:val="00E72540"/>
    <w:rsid w:val="00E72FB0"/>
    <w:rsid w:val="00E7764A"/>
    <w:rsid w:val="00E77AB9"/>
    <w:rsid w:val="00E83A2A"/>
    <w:rsid w:val="00E87011"/>
    <w:rsid w:val="00E87411"/>
    <w:rsid w:val="00E95233"/>
    <w:rsid w:val="00E963D0"/>
    <w:rsid w:val="00EA0387"/>
    <w:rsid w:val="00EB12EF"/>
    <w:rsid w:val="00EB5A9A"/>
    <w:rsid w:val="00EC42AA"/>
    <w:rsid w:val="00EC6D6D"/>
    <w:rsid w:val="00EC7CFB"/>
    <w:rsid w:val="00ED019C"/>
    <w:rsid w:val="00EE1703"/>
    <w:rsid w:val="00EF3B3D"/>
    <w:rsid w:val="00F1386A"/>
    <w:rsid w:val="00F1425E"/>
    <w:rsid w:val="00F14F79"/>
    <w:rsid w:val="00F20A99"/>
    <w:rsid w:val="00F2297A"/>
    <w:rsid w:val="00F34312"/>
    <w:rsid w:val="00F36033"/>
    <w:rsid w:val="00F528F4"/>
    <w:rsid w:val="00F5295B"/>
    <w:rsid w:val="00F52F4C"/>
    <w:rsid w:val="00F54B50"/>
    <w:rsid w:val="00F55792"/>
    <w:rsid w:val="00F628A6"/>
    <w:rsid w:val="00F74BD8"/>
    <w:rsid w:val="00F81C1C"/>
    <w:rsid w:val="00F955AB"/>
    <w:rsid w:val="00F97EA8"/>
    <w:rsid w:val="00FA6E38"/>
    <w:rsid w:val="00FC1843"/>
    <w:rsid w:val="00FE500C"/>
    <w:rsid w:val="00FF0AF2"/>
    <w:rsid w:val="00FF1DD2"/>
    <w:rsid w:val="00FF27C8"/>
    <w:rsid w:val="00FF2E2F"/>
    <w:rsid w:val="00FF5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49046"/>
  <w15:chartTrackingRefBased/>
  <w15:docId w15:val="{883A1486-EADC-4A51-9B50-A4AEAE44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2C79"/>
    <w:pPr>
      <w:widowControl w:val="0"/>
      <w:jc w:val="both"/>
    </w:pPr>
    <w:rPr>
      <w:rFonts w:ascii="Times New Roman" w:eastAsia="宋体" w:hAnsi="Times New Roman" w:cs="Times New Roman"/>
      <w:szCs w:val="20"/>
    </w:rPr>
  </w:style>
  <w:style w:type="paragraph" w:styleId="1">
    <w:name w:val="heading 1"/>
    <w:basedOn w:val="a"/>
    <w:next w:val="a"/>
    <w:link w:val="10"/>
    <w:uiPriority w:val="9"/>
    <w:qFormat/>
    <w:rsid w:val="00C31FD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31FD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31FD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1FD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C31FD3"/>
    <w:rPr>
      <w:sz w:val="18"/>
      <w:szCs w:val="18"/>
    </w:rPr>
  </w:style>
  <w:style w:type="paragraph" w:styleId="a5">
    <w:name w:val="footer"/>
    <w:basedOn w:val="a"/>
    <w:link w:val="a6"/>
    <w:uiPriority w:val="99"/>
    <w:unhideWhenUsed/>
    <w:rsid w:val="00C31FD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C31FD3"/>
    <w:rPr>
      <w:sz w:val="18"/>
      <w:szCs w:val="18"/>
    </w:rPr>
  </w:style>
  <w:style w:type="paragraph" w:styleId="a7">
    <w:name w:val="Title"/>
    <w:basedOn w:val="a"/>
    <w:next w:val="a"/>
    <w:link w:val="a8"/>
    <w:uiPriority w:val="10"/>
    <w:qFormat/>
    <w:rsid w:val="00C31FD3"/>
    <w:pPr>
      <w:spacing w:before="240" w:after="60"/>
      <w:jc w:val="center"/>
      <w:outlineLvl w:val="0"/>
    </w:pPr>
    <w:rPr>
      <w:rFonts w:asciiTheme="majorHAnsi" w:hAnsiTheme="majorHAnsi" w:cstheme="majorBidi"/>
      <w:b/>
      <w:bCs/>
      <w:sz w:val="32"/>
      <w:szCs w:val="32"/>
    </w:rPr>
  </w:style>
  <w:style w:type="character" w:customStyle="1" w:styleId="a8">
    <w:name w:val="标题 字符"/>
    <w:basedOn w:val="a0"/>
    <w:link w:val="a7"/>
    <w:uiPriority w:val="10"/>
    <w:rsid w:val="00C31FD3"/>
    <w:rPr>
      <w:rFonts w:asciiTheme="majorHAnsi" w:eastAsia="宋体" w:hAnsiTheme="majorHAnsi" w:cstheme="majorBidi"/>
      <w:b/>
      <w:bCs/>
      <w:sz w:val="32"/>
      <w:szCs w:val="32"/>
    </w:rPr>
  </w:style>
  <w:style w:type="character" w:customStyle="1" w:styleId="10">
    <w:name w:val="标题 1 字符"/>
    <w:basedOn w:val="a0"/>
    <w:link w:val="1"/>
    <w:uiPriority w:val="9"/>
    <w:rsid w:val="00C31FD3"/>
    <w:rPr>
      <w:rFonts w:ascii="Times New Roman" w:eastAsia="宋体" w:hAnsi="Times New Roman" w:cs="Times New Roman"/>
      <w:b/>
      <w:bCs/>
      <w:kern w:val="44"/>
      <w:sz w:val="44"/>
      <w:szCs w:val="44"/>
    </w:rPr>
  </w:style>
  <w:style w:type="character" w:styleId="a9">
    <w:name w:val="Hyperlink"/>
    <w:basedOn w:val="a0"/>
    <w:uiPriority w:val="99"/>
    <w:unhideWhenUsed/>
    <w:rsid w:val="00C31FD3"/>
    <w:rPr>
      <w:color w:val="0563C1" w:themeColor="hyperlink"/>
      <w:u w:val="single"/>
    </w:rPr>
  </w:style>
  <w:style w:type="paragraph" w:styleId="aa">
    <w:name w:val="List Paragraph"/>
    <w:basedOn w:val="a"/>
    <w:uiPriority w:val="34"/>
    <w:qFormat/>
    <w:rsid w:val="00C31FD3"/>
    <w:pPr>
      <w:ind w:firstLineChars="200" w:firstLine="420"/>
    </w:pPr>
  </w:style>
  <w:style w:type="character" w:customStyle="1" w:styleId="20">
    <w:name w:val="标题 2 字符"/>
    <w:basedOn w:val="a0"/>
    <w:link w:val="2"/>
    <w:uiPriority w:val="9"/>
    <w:rsid w:val="00C31FD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C31FD3"/>
    <w:rPr>
      <w:rFonts w:ascii="Times New Roman" w:eastAsia="宋体" w:hAnsi="Times New Roman" w:cs="Times New Roman"/>
      <w:b/>
      <w:bCs/>
      <w:sz w:val="32"/>
      <w:szCs w:val="32"/>
    </w:rPr>
  </w:style>
  <w:style w:type="paragraph" w:styleId="ab">
    <w:name w:val="Balloon Text"/>
    <w:basedOn w:val="a"/>
    <w:link w:val="ac"/>
    <w:uiPriority w:val="99"/>
    <w:semiHidden/>
    <w:unhideWhenUsed/>
    <w:rsid w:val="000D7238"/>
    <w:rPr>
      <w:sz w:val="18"/>
      <w:szCs w:val="18"/>
    </w:rPr>
  </w:style>
  <w:style w:type="character" w:customStyle="1" w:styleId="ac">
    <w:name w:val="批注框文本 字符"/>
    <w:basedOn w:val="a0"/>
    <w:link w:val="ab"/>
    <w:uiPriority w:val="99"/>
    <w:semiHidden/>
    <w:rsid w:val="000D723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0501216">
      <w:bodyDiv w:val="1"/>
      <w:marLeft w:val="0"/>
      <w:marRight w:val="0"/>
      <w:marTop w:val="0"/>
      <w:marBottom w:val="0"/>
      <w:divBdr>
        <w:top w:val="none" w:sz="0" w:space="0" w:color="auto"/>
        <w:left w:val="none" w:sz="0" w:space="0" w:color="auto"/>
        <w:bottom w:val="none" w:sz="0" w:space="0" w:color="auto"/>
        <w:right w:val="none" w:sz="0" w:space="0" w:color="auto"/>
      </w:divBdr>
      <w:divsChild>
        <w:div w:id="1996564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26C0E-2C52-44ED-BBEB-9FAC8348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178</Words>
  <Characters>1017</Characters>
  <Application>Microsoft Office Word</Application>
  <DocSecurity>0</DocSecurity>
  <Lines>8</Lines>
  <Paragraphs>2</Paragraphs>
  <ScaleCrop>false</ScaleCrop>
  <Company/>
  <LinksUpToDate>false</LinksUpToDate>
  <CharactersWithSpaces>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DongJian</dc:creator>
  <cp:keywords/>
  <dc:description/>
  <cp:lastModifiedBy>胡 永芳</cp:lastModifiedBy>
  <cp:revision>6</cp:revision>
  <dcterms:created xsi:type="dcterms:W3CDTF">2021-01-18T05:18:00Z</dcterms:created>
  <dcterms:modified xsi:type="dcterms:W3CDTF">2021-01-30T06:12:00Z</dcterms:modified>
</cp:coreProperties>
</file>