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center"/>
        <w:rPr>
          <w:rFonts w:hint="eastAsia" w:ascii="宋体" w:hAnsi="宋体" w:eastAsia="宋体" w:cs="宋体"/>
          <w:b/>
          <w:color w:val="auto"/>
          <w:kern w:val="0"/>
          <w:sz w:val="30"/>
          <w:szCs w:val="30"/>
          <w:shd w:val="clear" w:fill="FFFFFF"/>
          <w:lang w:val="en-US" w:eastAsia="zh-CN" w:bidi="ar"/>
        </w:rPr>
      </w:pPr>
      <w:bookmarkStart w:id="0" w:name="_GoBack"/>
      <w:r>
        <w:rPr>
          <w:rFonts w:hint="eastAsia" w:ascii="宋体" w:hAnsi="宋体" w:eastAsia="宋体" w:cs="宋体"/>
          <w:b/>
          <w:color w:val="auto"/>
          <w:kern w:val="0"/>
          <w:sz w:val="30"/>
          <w:szCs w:val="30"/>
          <w:shd w:val="clear" w:fill="FFFFFF"/>
          <w:lang w:val="en-US" w:eastAsia="zh-CN" w:bidi="ar"/>
        </w:rPr>
        <w:t>新疆库尔干水利枢纽工程鱼类增殖站设计采购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center"/>
        <w:rPr>
          <w:rFonts w:hint="eastAsia" w:ascii="宋体" w:hAnsi="宋体" w:eastAsia="宋体" w:cs="宋体"/>
          <w:b/>
          <w:color w:val="auto"/>
          <w:kern w:val="0"/>
          <w:sz w:val="30"/>
          <w:szCs w:val="30"/>
          <w:shd w:val="clear" w:fill="FFFFFF"/>
          <w:lang w:val="en-US" w:eastAsia="zh-CN" w:bidi="ar"/>
        </w:rPr>
      </w:pPr>
      <w:r>
        <w:rPr>
          <w:rFonts w:hint="eastAsia" w:ascii="宋体" w:hAnsi="宋体" w:eastAsia="宋体" w:cs="宋体"/>
          <w:b/>
          <w:color w:val="auto"/>
          <w:kern w:val="0"/>
          <w:sz w:val="30"/>
          <w:szCs w:val="30"/>
          <w:shd w:val="clear" w:fill="FFFFFF"/>
          <w:lang w:val="en-US" w:eastAsia="zh-CN" w:bidi="ar"/>
        </w:rPr>
        <w:t>施工总承包及运行服务（EPC+O）</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center"/>
        <w:rPr>
          <w:color w:val="auto"/>
          <w:sz w:val="30"/>
          <w:szCs w:val="30"/>
        </w:rPr>
      </w:pPr>
      <w:r>
        <w:rPr>
          <w:rFonts w:hint="eastAsia" w:ascii="宋体" w:hAnsi="宋体" w:eastAsia="宋体" w:cs="宋体"/>
          <w:b/>
          <w:color w:val="auto"/>
          <w:kern w:val="0"/>
          <w:sz w:val="30"/>
          <w:szCs w:val="30"/>
          <w:shd w:val="clear" w:fill="FFFFFF"/>
          <w:lang w:val="en-US" w:eastAsia="zh-CN" w:bidi="ar"/>
        </w:rPr>
        <w:t>流标公告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rFonts w:hint="eastAsia" w:ascii="宋体" w:hAnsi="宋体" w:eastAsia="宋体" w:cs="宋体"/>
          <w:i w:val="0"/>
          <w:caps w:val="0"/>
          <w:color w:val="auto"/>
          <w:spacing w:val="0"/>
          <w:kern w:val="0"/>
          <w:sz w:val="24"/>
          <w:szCs w:val="24"/>
          <w:shd w:val="clear" w:fill="FFFFFF"/>
        </w:rPr>
      </w:pPr>
      <w:r>
        <w:rPr>
          <w:rFonts w:hint="eastAsia" w:ascii="宋体" w:hAnsi="宋体" w:eastAsia="宋体" w:cs="宋体"/>
          <w:i w:val="0"/>
          <w:caps w:val="0"/>
          <w:color w:val="auto"/>
          <w:spacing w:val="0"/>
          <w:kern w:val="0"/>
          <w:sz w:val="24"/>
          <w:szCs w:val="24"/>
          <w:shd w:val="clear" w:fill="FFFFFF"/>
        </w:rPr>
        <w:t>一、项目名称：新疆库尔干水利枢纽工程鱼类增殖站设计采购施工总承包及运行服务（EPC+O）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二、项目编号</w:t>
      </w:r>
      <w:r>
        <w:rPr>
          <w:rFonts w:hint="eastAsia" w:ascii="宋体" w:hAnsi="宋体" w:eastAsia="宋体" w:cs="宋体"/>
          <w:i w:val="0"/>
          <w:caps w:val="0"/>
          <w:color w:val="auto"/>
          <w:spacing w:val="0"/>
          <w:kern w:val="0"/>
          <w:sz w:val="24"/>
          <w:szCs w:val="24"/>
          <w:shd w:val="clear" w:fill="FFFFFF"/>
          <w:lang w:val="en-US" w:eastAsia="zh-CN"/>
        </w:rPr>
        <w:t>：</w:t>
      </w:r>
      <w:r>
        <w:rPr>
          <w:rFonts w:hint="eastAsia" w:ascii="宋体" w:hAnsi="宋体" w:eastAsia="宋体" w:cs="宋体"/>
          <w:i w:val="0"/>
          <w:caps w:val="0"/>
          <w:color w:val="auto"/>
          <w:spacing w:val="0"/>
          <w:kern w:val="0"/>
          <w:sz w:val="24"/>
          <w:szCs w:val="24"/>
          <w:shd w:val="clear" w:fill="FFFFFF"/>
        </w:rPr>
        <w:t>E6500003901002366012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三、招标方式：公开招标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四、招标公告发布日期：202</w:t>
      </w:r>
      <w:r>
        <w:rPr>
          <w:rFonts w:hint="eastAsia" w:ascii="宋体" w:hAnsi="宋体" w:eastAsia="宋体" w:cs="宋体"/>
          <w:i w:val="0"/>
          <w:caps w:val="0"/>
          <w:color w:val="auto"/>
          <w:spacing w:val="0"/>
          <w:kern w:val="0"/>
          <w:sz w:val="24"/>
          <w:szCs w:val="24"/>
          <w:shd w:val="clear" w:fill="FFFFFF"/>
          <w:lang w:val="en-US" w:eastAsia="zh-CN"/>
        </w:rPr>
        <w:t>2</w:t>
      </w:r>
      <w:r>
        <w:rPr>
          <w:rFonts w:hint="eastAsia" w:ascii="宋体" w:hAnsi="宋体" w:eastAsia="宋体" w:cs="宋体"/>
          <w:i w:val="0"/>
          <w:caps w:val="0"/>
          <w:color w:val="auto"/>
          <w:spacing w:val="0"/>
          <w:kern w:val="0"/>
          <w:sz w:val="24"/>
          <w:szCs w:val="24"/>
          <w:shd w:val="clear" w:fill="FFFFFF"/>
        </w:rPr>
        <w:t>年</w:t>
      </w:r>
      <w:r>
        <w:rPr>
          <w:rFonts w:hint="eastAsia" w:ascii="宋体" w:hAnsi="宋体" w:eastAsia="宋体" w:cs="宋体"/>
          <w:i w:val="0"/>
          <w:caps w:val="0"/>
          <w:color w:val="auto"/>
          <w:spacing w:val="0"/>
          <w:kern w:val="0"/>
          <w:sz w:val="24"/>
          <w:szCs w:val="24"/>
          <w:shd w:val="clear" w:fill="FFFFFF"/>
          <w:lang w:val="en-US" w:eastAsia="zh-CN"/>
        </w:rPr>
        <w:t>04</w:t>
      </w:r>
      <w:r>
        <w:rPr>
          <w:rFonts w:hint="eastAsia" w:ascii="宋体" w:hAnsi="宋体" w:eastAsia="宋体" w:cs="宋体"/>
          <w:i w:val="0"/>
          <w:caps w:val="0"/>
          <w:color w:val="auto"/>
          <w:spacing w:val="0"/>
          <w:kern w:val="0"/>
          <w:sz w:val="24"/>
          <w:szCs w:val="24"/>
          <w:shd w:val="clear" w:fill="FFFFFF"/>
        </w:rPr>
        <w:t>月</w:t>
      </w:r>
      <w:r>
        <w:rPr>
          <w:rFonts w:hint="eastAsia" w:ascii="宋体" w:hAnsi="宋体" w:eastAsia="宋体" w:cs="宋体"/>
          <w:i w:val="0"/>
          <w:caps w:val="0"/>
          <w:color w:val="auto"/>
          <w:spacing w:val="0"/>
          <w:kern w:val="0"/>
          <w:sz w:val="24"/>
          <w:szCs w:val="24"/>
          <w:shd w:val="clear" w:fill="FFFFFF"/>
          <w:lang w:val="en-US" w:eastAsia="zh-CN"/>
        </w:rPr>
        <w:t>21</w:t>
      </w:r>
      <w:r>
        <w:rPr>
          <w:rFonts w:hint="eastAsia" w:ascii="宋体" w:hAnsi="宋体" w:eastAsia="宋体" w:cs="宋体"/>
          <w:i w:val="0"/>
          <w:caps w:val="0"/>
          <w:color w:val="auto"/>
          <w:spacing w:val="0"/>
          <w:kern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rFonts w:hint="eastAsia" w:ascii="宋体" w:hAnsi="宋体" w:eastAsia="宋体" w:cs="宋体"/>
          <w:i w:val="0"/>
          <w:caps w:val="0"/>
          <w:color w:val="auto"/>
          <w:spacing w:val="0"/>
          <w:kern w:val="0"/>
          <w:sz w:val="24"/>
          <w:szCs w:val="24"/>
          <w:shd w:val="clear" w:fill="FFFFFF"/>
        </w:rPr>
      </w:pPr>
      <w:r>
        <w:rPr>
          <w:rFonts w:hint="eastAsia" w:ascii="宋体" w:hAnsi="宋体" w:eastAsia="宋体" w:cs="宋体"/>
          <w:i w:val="0"/>
          <w:caps w:val="0"/>
          <w:color w:val="auto"/>
          <w:spacing w:val="0"/>
          <w:kern w:val="0"/>
          <w:sz w:val="24"/>
          <w:szCs w:val="24"/>
          <w:shd w:val="clear" w:fill="FFFFFF"/>
        </w:rPr>
        <w:t>五、流标原因：</w:t>
      </w:r>
      <w:r>
        <w:rPr>
          <w:rFonts w:hint="eastAsia" w:ascii="宋体" w:hAnsi="宋体" w:eastAsia="宋体" w:cs="宋体"/>
          <w:i w:val="0"/>
          <w:caps w:val="0"/>
          <w:color w:val="auto"/>
          <w:spacing w:val="0"/>
          <w:kern w:val="0"/>
          <w:sz w:val="24"/>
          <w:szCs w:val="24"/>
          <w:shd w:val="clear" w:fill="FFFFFF"/>
          <w:lang w:val="en-US" w:eastAsia="zh-CN"/>
        </w:rPr>
        <w:t>在招标公告及招标文件规定的开标时间及投标文件递交截止时间：2022年05月17日11:00（北京时间），只有两家投标单位成功缴纳投标保证金，有效投标单位不足三家，</w:t>
      </w:r>
      <w:r>
        <w:rPr>
          <w:rFonts w:hint="eastAsia" w:ascii="宋体" w:hAnsi="宋体" w:eastAsia="宋体" w:cs="宋体"/>
          <w:i w:val="0"/>
          <w:caps w:val="0"/>
          <w:color w:val="auto"/>
          <w:spacing w:val="0"/>
          <w:kern w:val="0"/>
          <w:sz w:val="24"/>
          <w:szCs w:val="24"/>
          <w:shd w:val="clear" w:fill="FFFFFF"/>
        </w:rPr>
        <w:t>故本项目作流标处理，重新招标。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招标人：新疆库尔干水利枢纽工程建设管理中心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地  址：喀什市西域大道163号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联系人：齐建梅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电  话：13899947119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招标代理机构：新疆国际招标中心有限公司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地  址：</w:t>
      </w:r>
      <w:r>
        <w:rPr>
          <w:rFonts w:hint="eastAsia" w:ascii="宋体" w:hAnsi="宋体" w:eastAsia="宋体" w:cs="宋体"/>
          <w:color w:val="auto"/>
          <w:kern w:val="0"/>
          <w:sz w:val="24"/>
          <w:szCs w:val="24"/>
          <w:shd w:val="clear" w:fill="FFFFFF"/>
        </w:rPr>
        <w:t>新疆乌鲁木齐天山区红山路26号时代广场</w:t>
      </w:r>
      <w:r>
        <w:rPr>
          <w:rFonts w:ascii="Calibri" w:hAnsi="Calibri" w:eastAsia="微软雅黑" w:cs="Calibri"/>
          <w:color w:val="auto"/>
          <w:kern w:val="0"/>
          <w:sz w:val="24"/>
          <w:szCs w:val="24"/>
          <w:shd w:val="clear" w:fill="FFFFFF"/>
        </w:rPr>
        <w:t>C</w:t>
      </w:r>
      <w:r>
        <w:rPr>
          <w:rFonts w:hint="eastAsia" w:ascii="宋体" w:hAnsi="宋体" w:eastAsia="宋体" w:cs="宋体"/>
          <w:color w:val="auto"/>
          <w:kern w:val="0"/>
          <w:sz w:val="24"/>
          <w:szCs w:val="24"/>
          <w:shd w:val="clear" w:fill="FFFFFF"/>
        </w:rPr>
        <w:t>座</w:t>
      </w:r>
      <w:r>
        <w:rPr>
          <w:rFonts w:hint="default" w:ascii="Calibri" w:hAnsi="Calibri" w:eastAsia="微软雅黑" w:cs="Calibri"/>
          <w:color w:val="auto"/>
          <w:kern w:val="0"/>
          <w:sz w:val="24"/>
          <w:szCs w:val="24"/>
          <w:shd w:val="clear" w:fill="FFFFFF"/>
        </w:rPr>
        <w:t>36</w:t>
      </w:r>
      <w:r>
        <w:rPr>
          <w:rFonts w:hint="eastAsia" w:ascii="宋体" w:hAnsi="宋体" w:eastAsia="宋体" w:cs="宋体"/>
          <w:color w:val="auto"/>
          <w:kern w:val="0"/>
          <w:sz w:val="24"/>
          <w:szCs w:val="24"/>
          <w:shd w:val="clear" w:fill="FFFFFF"/>
        </w:rPr>
        <w:t>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联系人：申佳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left"/>
        <w:rPr>
          <w:color w:val="auto"/>
        </w:rPr>
      </w:pPr>
      <w:r>
        <w:rPr>
          <w:rFonts w:hint="eastAsia" w:ascii="宋体" w:hAnsi="宋体" w:eastAsia="宋体" w:cs="宋体"/>
          <w:i w:val="0"/>
          <w:caps w:val="0"/>
          <w:color w:val="auto"/>
          <w:spacing w:val="0"/>
          <w:kern w:val="0"/>
          <w:sz w:val="24"/>
          <w:szCs w:val="24"/>
          <w:shd w:val="clear" w:fill="FFFFFF"/>
        </w:rPr>
        <w:t>电 </w:t>
      </w:r>
      <w:r>
        <w:rPr>
          <w:rFonts w:hint="eastAsia" w:ascii="宋体" w:hAnsi="宋体" w:eastAsia="宋体" w:cs="宋体"/>
          <w:i w:val="0"/>
          <w:caps w:val="0"/>
          <w:color w:val="auto"/>
          <w:spacing w:val="0"/>
          <w:kern w:val="0"/>
          <w:sz w:val="24"/>
          <w:szCs w:val="24"/>
          <w:shd w:val="clear" w:fill="FFFFFF"/>
          <w:lang w:val="en-US" w:eastAsia="zh-CN"/>
        </w:rPr>
        <w:t xml:space="preserve">  </w:t>
      </w:r>
      <w:r>
        <w:rPr>
          <w:rFonts w:hint="eastAsia" w:ascii="宋体" w:hAnsi="宋体" w:eastAsia="宋体" w:cs="宋体"/>
          <w:i w:val="0"/>
          <w:caps w:val="0"/>
          <w:color w:val="auto"/>
          <w:spacing w:val="0"/>
          <w:kern w:val="0"/>
          <w:sz w:val="24"/>
          <w:szCs w:val="24"/>
          <w:shd w:val="clear" w:fill="FFFFFF"/>
        </w:rPr>
        <w:t>话：18999884699</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NmVhMzU3OWM2YjFkMmEyYmJjYjUxNTI4YjZjNzIifQ=="/>
  </w:docVars>
  <w:rsids>
    <w:rsidRoot w:val="00000000"/>
    <w:rsid w:val="14DB0F01"/>
    <w:rsid w:val="162C6022"/>
    <w:rsid w:val="41C43356"/>
    <w:rsid w:val="4478291E"/>
    <w:rsid w:val="53BF0633"/>
    <w:rsid w:val="581A504B"/>
    <w:rsid w:val="734A6807"/>
    <w:rsid w:val="7C927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single" w:color="D2D2D2" w:sz="6" w:space="0"/>
      <w:shd w:val="clear" w:fill="FFFFFF"/>
    </w:rPr>
  </w:style>
  <w:style w:type="character" w:styleId="6">
    <w:name w:val="FollowedHyperlink"/>
    <w:basedOn w:val="4"/>
    <w:qFormat/>
    <w:uiPriority w:val="0"/>
    <w:rPr>
      <w:color w:val="800080"/>
      <w:u w:val="none"/>
    </w:rPr>
  </w:style>
  <w:style w:type="character" w:styleId="7">
    <w:name w:val="Emphasis"/>
    <w:basedOn w:val="4"/>
    <w:qFormat/>
    <w:uiPriority w:val="0"/>
    <w:rPr>
      <w:b/>
    </w:rPr>
  </w:style>
  <w:style w:type="character" w:styleId="8">
    <w:name w:val="HTML Definition"/>
    <w:basedOn w:val="4"/>
    <w:qFormat/>
    <w:uiPriority w:val="0"/>
  </w:style>
  <w:style w:type="character" w:styleId="9">
    <w:name w:val="HTML Typewriter"/>
    <w:basedOn w:val="4"/>
    <w:qFormat/>
    <w:uiPriority w:val="0"/>
    <w:rPr>
      <w:rFonts w:hint="default" w:ascii="monospace" w:hAnsi="monospace" w:eastAsia="monospace" w:cs="monospace"/>
      <w:sz w:val="20"/>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0000FF"/>
      <w:u w:val="none"/>
    </w:rPr>
  </w:style>
  <w:style w:type="character" w:styleId="13">
    <w:name w:val="HTML Code"/>
    <w:basedOn w:val="4"/>
    <w:qFormat/>
    <w:uiPriority w:val="0"/>
    <w:rPr>
      <w:rFonts w:hint="default" w:ascii="monospace" w:hAnsi="monospace" w:eastAsia="monospace" w:cs="monospace"/>
      <w:sz w:val="20"/>
    </w:rPr>
  </w:style>
  <w:style w:type="character" w:styleId="14">
    <w:name w:val="HTML Cite"/>
    <w:basedOn w:val="4"/>
    <w:qFormat/>
    <w:uiPriority w:val="0"/>
  </w:style>
  <w:style w:type="character" w:styleId="15">
    <w:name w:val="HTML Keyboard"/>
    <w:basedOn w:val="4"/>
    <w:qFormat/>
    <w:uiPriority w:val="0"/>
    <w:rPr>
      <w:rFonts w:ascii="monospace" w:hAnsi="monospace" w:eastAsia="monospace" w:cs="monospace"/>
      <w:sz w:val="20"/>
    </w:rPr>
  </w:style>
  <w:style w:type="character" w:styleId="16">
    <w:name w:val="HTML Sample"/>
    <w:basedOn w:val="4"/>
    <w:qFormat/>
    <w:uiPriority w:val="0"/>
    <w:rPr>
      <w:rFonts w:hint="default" w:ascii="monospace" w:hAnsi="monospace" w:eastAsia="monospace" w:cs="monospace"/>
    </w:rPr>
  </w:style>
  <w:style w:type="character" w:customStyle="1" w:styleId="17">
    <w:name w:val="hover1"/>
    <w:basedOn w:val="4"/>
    <w:qFormat/>
    <w:uiPriority w:val="0"/>
    <w:rPr>
      <w:color w:val="2590EB"/>
    </w:rPr>
  </w:style>
  <w:style w:type="character" w:customStyle="1" w:styleId="18">
    <w:name w:val="hover2"/>
    <w:basedOn w:val="4"/>
    <w:qFormat/>
    <w:uiPriority w:val="0"/>
    <w:rPr>
      <w:color w:val="2590EB"/>
    </w:rPr>
  </w:style>
  <w:style w:type="character" w:customStyle="1" w:styleId="19">
    <w:name w:val="hover3"/>
    <w:basedOn w:val="4"/>
    <w:qFormat/>
    <w:uiPriority w:val="0"/>
  </w:style>
  <w:style w:type="character" w:customStyle="1" w:styleId="20">
    <w:name w:val="hover"/>
    <w:basedOn w:val="4"/>
    <w:qFormat/>
    <w:uiPriority w:val="0"/>
    <w:rPr>
      <w:color w:val="2590EB"/>
    </w:rPr>
  </w:style>
  <w:style w:type="character" w:customStyle="1" w:styleId="21">
    <w:name w:val="layui-layer-tabnow"/>
    <w:basedOn w:val="4"/>
    <w:uiPriority w:val="0"/>
    <w:rPr>
      <w:bdr w:val="single" w:color="CCCCCC" w:sz="6" w:space="0"/>
      <w:shd w:val="clear" w:fill="FFFFFF"/>
    </w:rPr>
  </w:style>
  <w:style w:type="character" w:customStyle="1" w:styleId="22">
    <w:name w:val="first-child"/>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292</Words>
  <Characters>349</Characters>
  <Lines>0</Lines>
  <Paragraphs>0</Paragraphs>
  <TotalTime>3</TotalTime>
  <ScaleCrop>false</ScaleCrop>
  <LinksUpToDate>false</LinksUpToDate>
  <CharactersWithSpaces>358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申佳</cp:lastModifiedBy>
  <dcterms:modified xsi:type="dcterms:W3CDTF">2022-05-17T11:03:03Z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3F02FE560F22485FB9D5CA85EEFD72D0</vt:lpwstr>
  </property>
</Properties>
</file>